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6EF" w:rsidRPr="005166EF" w:rsidRDefault="005166EF" w:rsidP="005166EF">
      <w:pPr>
        <w:autoSpaceDE w:val="0"/>
        <w:autoSpaceDN w:val="0"/>
        <w:adjustRightInd w:val="0"/>
        <w:spacing w:after="0" w:line="240" w:lineRule="auto"/>
        <w:jc w:val="right"/>
        <w:outlineLvl w:val="0"/>
        <w:rPr>
          <w:rFonts w:ascii="Arial" w:hAnsi="Arial" w:cs="Arial"/>
          <w:sz w:val="20"/>
          <w:szCs w:val="20"/>
        </w:rPr>
      </w:pPr>
      <w:r w:rsidRPr="005166EF">
        <w:rPr>
          <w:rFonts w:ascii="Arial" w:hAnsi="Arial" w:cs="Arial"/>
          <w:sz w:val="20"/>
          <w:szCs w:val="20"/>
        </w:rPr>
        <w:t>Приложение N 9</w:t>
      </w:r>
    </w:p>
    <w:p w:rsidR="005166EF" w:rsidRPr="005166EF" w:rsidRDefault="005166EF" w:rsidP="005166EF">
      <w:pPr>
        <w:autoSpaceDE w:val="0"/>
        <w:autoSpaceDN w:val="0"/>
        <w:adjustRightInd w:val="0"/>
        <w:spacing w:after="0" w:line="240" w:lineRule="auto"/>
        <w:jc w:val="right"/>
        <w:rPr>
          <w:rFonts w:ascii="Arial" w:hAnsi="Arial" w:cs="Arial"/>
          <w:sz w:val="20"/>
          <w:szCs w:val="20"/>
        </w:rPr>
      </w:pPr>
      <w:r w:rsidRPr="005166EF">
        <w:rPr>
          <w:rFonts w:ascii="Arial" w:hAnsi="Arial" w:cs="Arial"/>
          <w:sz w:val="20"/>
          <w:szCs w:val="20"/>
        </w:rPr>
        <w:t>к Государственной программе развития</w:t>
      </w:r>
    </w:p>
    <w:p w:rsidR="005166EF" w:rsidRPr="005166EF" w:rsidRDefault="005166EF" w:rsidP="005166EF">
      <w:pPr>
        <w:autoSpaceDE w:val="0"/>
        <w:autoSpaceDN w:val="0"/>
        <w:adjustRightInd w:val="0"/>
        <w:spacing w:after="0" w:line="240" w:lineRule="auto"/>
        <w:jc w:val="right"/>
        <w:rPr>
          <w:rFonts w:ascii="Arial" w:hAnsi="Arial" w:cs="Arial"/>
          <w:sz w:val="20"/>
          <w:szCs w:val="20"/>
        </w:rPr>
      </w:pPr>
      <w:r w:rsidRPr="005166EF">
        <w:rPr>
          <w:rFonts w:ascii="Arial" w:hAnsi="Arial" w:cs="Arial"/>
          <w:sz w:val="20"/>
          <w:szCs w:val="20"/>
        </w:rPr>
        <w:t>сельского хозяйства и регулирования</w:t>
      </w:r>
    </w:p>
    <w:p w:rsidR="005166EF" w:rsidRPr="005166EF" w:rsidRDefault="005166EF" w:rsidP="005166EF">
      <w:pPr>
        <w:autoSpaceDE w:val="0"/>
        <w:autoSpaceDN w:val="0"/>
        <w:adjustRightInd w:val="0"/>
        <w:spacing w:after="0" w:line="240" w:lineRule="auto"/>
        <w:jc w:val="right"/>
        <w:rPr>
          <w:rFonts w:ascii="Arial" w:hAnsi="Arial" w:cs="Arial"/>
          <w:sz w:val="20"/>
          <w:szCs w:val="20"/>
        </w:rPr>
      </w:pPr>
      <w:r w:rsidRPr="005166EF">
        <w:rPr>
          <w:rFonts w:ascii="Arial" w:hAnsi="Arial" w:cs="Arial"/>
          <w:sz w:val="20"/>
          <w:szCs w:val="20"/>
        </w:rPr>
        <w:t>рынков сельскохозяйственной продукции,</w:t>
      </w:r>
    </w:p>
    <w:p w:rsidR="005166EF" w:rsidRPr="005166EF" w:rsidRDefault="005166EF" w:rsidP="005166EF">
      <w:pPr>
        <w:autoSpaceDE w:val="0"/>
        <w:autoSpaceDN w:val="0"/>
        <w:adjustRightInd w:val="0"/>
        <w:spacing w:after="0" w:line="240" w:lineRule="auto"/>
        <w:jc w:val="right"/>
        <w:rPr>
          <w:rFonts w:ascii="Arial" w:hAnsi="Arial" w:cs="Arial"/>
          <w:sz w:val="20"/>
          <w:szCs w:val="20"/>
        </w:rPr>
      </w:pPr>
      <w:r w:rsidRPr="005166EF">
        <w:rPr>
          <w:rFonts w:ascii="Arial" w:hAnsi="Arial" w:cs="Arial"/>
          <w:sz w:val="20"/>
          <w:szCs w:val="20"/>
        </w:rPr>
        <w:t>сырья и продовольствия</w:t>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5166EF">
        <w:rPr>
          <w:rFonts w:ascii="Arial" w:eastAsiaTheme="minorHAnsi" w:hAnsi="Arial" w:cs="Arial"/>
          <w:color w:val="auto"/>
          <w:sz w:val="20"/>
          <w:szCs w:val="20"/>
        </w:rPr>
        <w:t>ПРАВИЛА</w:t>
      </w:r>
    </w:p>
    <w:p w:rsidR="005166EF" w:rsidRPr="005166EF" w:rsidRDefault="005166EF" w:rsidP="005166E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5166EF">
        <w:rPr>
          <w:rFonts w:ascii="Arial" w:eastAsiaTheme="minorHAnsi" w:hAnsi="Arial" w:cs="Arial"/>
          <w:color w:val="auto"/>
          <w:sz w:val="20"/>
          <w:szCs w:val="20"/>
        </w:rPr>
        <w:t>ПРЕДОСТАВЛЕНИЯ И РАСПРЕДЕЛЕНИЯ СУБСИДИЙ ИЗ ФЕДЕРАЛЬНОГО</w:t>
      </w:r>
    </w:p>
    <w:p w:rsidR="005166EF" w:rsidRPr="005166EF" w:rsidRDefault="005166EF" w:rsidP="005166E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5166EF">
        <w:rPr>
          <w:rFonts w:ascii="Arial" w:eastAsiaTheme="minorHAnsi" w:hAnsi="Arial" w:cs="Arial"/>
          <w:color w:val="auto"/>
          <w:sz w:val="20"/>
          <w:szCs w:val="20"/>
        </w:rPr>
        <w:t>БЮДЖЕТА БЮДЖЕТАМ СУБЪЕКТОВ РОССИЙСКОЙ ФЕДЕРАЦИИ</w:t>
      </w:r>
    </w:p>
    <w:p w:rsidR="005166EF" w:rsidRPr="005166EF" w:rsidRDefault="005166EF" w:rsidP="005166E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5166EF">
        <w:rPr>
          <w:rFonts w:ascii="Arial" w:eastAsiaTheme="minorHAnsi" w:hAnsi="Arial" w:cs="Arial"/>
          <w:color w:val="auto"/>
          <w:sz w:val="20"/>
          <w:szCs w:val="20"/>
        </w:rPr>
        <w:t>НА СОДЕЙСТВИЕ ДОСТИЖЕНИЮ ЦЕЛЕВЫХ ПОКАЗАТЕЛЕЙ</w:t>
      </w:r>
    </w:p>
    <w:p w:rsidR="005166EF" w:rsidRPr="005166EF" w:rsidRDefault="005166EF" w:rsidP="005166E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5166EF">
        <w:rPr>
          <w:rFonts w:ascii="Arial" w:eastAsiaTheme="minorHAnsi" w:hAnsi="Arial" w:cs="Arial"/>
          <w:color w:val="auto"/>
          <w:sz w:val="20"/>
          <w:szCs w:val="20"/>
        </w:rPr>
        <w:t>РЕГИОНАЛЬНЫХ ПРОГРАММ РАЗВИТИЯ</w:t>
      </w:r>
    </w:p>
    <w:p w:rsidR="005166EF" w:rsidRPr="005166EF" w:rsidRDefault="005166EF" w:rsidP="005166E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5166EF">
        <w:rPr>
          <w:rFonts w:ascii="Arial" w:eastAsiaTheme="minorHAnsi" w:hAnsi="Arial" w:cs="Arial"/>
          <w:color w:val="auto"/>
          <w:sz w:val="20"/>
          <w:szCs w:val="20"/>
        </w:rPr>
        <w:t>АГРОПРОМЫШЛЕННОГО КОМПЛЕКСА</w:t>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r w:rsidRPr="005166EF">
        <w:rPr>
          <w:rFonts w:ascii="Arial" w:hAnsi="Arial" w:cs="Arial"/>
          <w:sz w:val="20"/>
          <w:szCs w:val="20"/>
        </w:rPr>
        <w:t>1. Настоящие Правила устанавливают условия, цели и порядок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субъектов Российской Федерации (далее соответственно - региональные программы, субсидии).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Цели и задачи региональных программ должны обеспечивать достижение показателей (индикаторов) проектов и (или) ведомственных целевых программ, входящих в состав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bookmarkStart w:id="0" w:name="Par15"/>
      <w:bookmarkEnd w:id="0"/>
      <w:r w:rsidRPr="005166EF">
        <w:rPr>
          <w:rFonts w:ascii="Arial" w:hAnsi="Arial" w:cs="Arial"/>
          <w:sz w:val="20"/>
          <w:szCs w:val="20"/>
        </w:rPr>
        <w:t xml:space="preserve">2. Субсидии предоставляются в целях софинансирования расходных обязательств субъектов Российской Федерации, возникающих при реализации мероприятий региональных программ, предусматривающих предоставление средств из бюджетов субъектов Российской Федерации сельскохозяйственным товаропроизводителям,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4" w:history="1">
        <w:r w:rsidRPr="005166EF">
          <w:rPr>
            <w:rFonts w:ascii="Arial" w:hAnsi="Arial" w:cs="Arial"/>
            <w:sz w:val="20"/>
            <w:szCs w:val="20"/>
          </w:rPr>
          <w:t>части 1 статьи 3</w:t>
        </w:r>
      </w:hyperlink>
      <w:r w:rsidRPr="005166EF">
        <w:rPr>
          <w:rFonts w:ascii="Arial" w:hAnsi="Arial" w:cs="Arial"/>
          <w:sz w:val="20"/>
          <w:szCs w:val="20"/>
        </w:rPr>
        <w:t xml:space="preserve"> Федерального закона "О развитии сельского хозяйства" (далее - научные и образовательные организации), а также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и сельскохозяйственным потребительским кооперативам (далее - средства) и (или) предоставление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развития агропромышленного комплекса (далее - муниципальные программы) на финансовое обеспечение (возмещение) части затрат (без учета налога на добавленную стоимость).</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 xml:space="preserve">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ar15" w:history="1">
        <w:r w:rsidRPr="005166EF">
          <w:rPr>
            <w:rFonts w:ascii="Arial" w:hAnsi="Arial" w:cs="Arial"/>
            <w:sz w:val="20"/>
            <w:szCs w:val="20"/>
          </w:rPr>
          <w:t>абзаце первом</w:t>
        </w:r>
      </w:hyperlink>
      <w:r w:rsidRPr="005166EF">
        <w:rPr>
          <w:rFonts w:ascii="Arial" w:hAnsi="Arial" w:cs="Arial"/>
          <w:sz w:val="20"/>
          <w:szCs w:val="20"/>
        </w:rPr>
        <w:t xml:space="preserve"> настоящего пункта.</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3. Используемые в настоящих Правилах понятия означают следующее:</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"грант на поддержку начинающего фермера" - бюджетные ассигнования, перечисляемые из бюджета субъекта Российской Федерации и (или) местного бюджета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региональной программой (муниципальной программой), в целях создания и развития на сельских территориях субъекта Российской Федерации крестьянского (фермерского) хозяйства и новых постоянных рабочих мест в сельской местности исходя из расчета создания не менее одного нового постоянного рабочего места на каждые 1000 тыс. рублей гранта, полученного в текущем финансовом году, но не менее одного нового постоянного рабочего места на один грант. При этом грант на поддержку начинающего фермера может быть использован начинающими фермерами: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на приобретение земельных участков из земель сельскохозяйственного назначения;</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lastRenderedPageBreak/>
        <w:t>на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на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 xml:space="preserve">на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w:t>
      </w:r>
      <w:proofErr w:type="spellStart"/>
      <w:r w:rsidRPr="005166EF">
        <w:rPr>
          <w:rFonts w:ascii="Arial" w:hAnsi="Arial" w:cs="Arial"/>
          <w:sz w:val="20"/>
          <w:szCs w:val="20"/>
        </w:rPr>
        <w:t>водо</w:t>
      </w:r>
      <w:proofErr w:type="spellEnd"/>
      <w:r w:rsidRPr="005166EF">
        <w:rPr>
          <w:rFonts w:ascii="Arial" w:hAnsi="Arial" w:cs="Arial"/>
          <w:sz w:val="20"/>
          <w:szCs w:val="20"/>
        </w:rPr>
        <w:t xml:space="preserve">-, </w:t>
      </w:r>
      <w:proofErr w:type="spellStart"/>
      <w:r w:rsidRPr="005166EF">
        <w:rPr>
          <w:rFonts w:ascii="Arial" w:hAnsi="Arial" w:cs="Arial"/>
          <w:sz w:val="20"/>
          <w:szCs w:val="20"/>
        </w:rPr>
        <w:t>газо</w:t>
      </w:r>
      <w:proofErr w:type="spellEnd"/>
      <w:r w:rsidRPr="005166EF">
        <w:rPr>
          <w:rFonts w:ascii="Arial" w:hAnsi="Arial" w:cs="Arial"/>
          <w:sz w:val="20"/>
          <w:szCs w:val="20"/>
        </w:rPr>
        <w:t>- и теплопроводным сетям;</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на приобретение сельскохозяйственных животных;</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на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срок эксплуатации которых не превышает 3 лет;</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на приобретение посадочного материала для закладки многолетних насаждений, включая виноградники;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"грант на развитие материально-технической базы" - бюджетные ассигнования, перечисляемые из бюджета субъекта Российской Федерации и (или) местного бюджета сельскохозяйственному потребительскому кооперативу для софинансирования его затрат, не возмещаемых в рамках иных направлений государственной поддержки в соответствии с региональной программой (муниципальной программой), в целях создания и развития на сельских территориях субъекта Российской Федерации сельскохозяйственной потребительской кооперации и новых постоянных рабочих мест в сельской местности исходя из расчета создания не менее одного нового постоянного рабочего места на каждые 3000 тыс. рублей гранта, полученного в текущем финансовом году, но не менее одного нового постоянного рабочего места на один грант. Повторное получение гранта на развитие материально-технической базы возможно не ранее чем через 12 месяцев с даты полного освоения ранее полученного гранта;</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"грант на развитие семейной животноводческой фермы" - бюджетные ассигнования, перечисляемые из бюджета субъекта Российской Федерации и (или) местного бюджета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региональной программой (муниципальной программой), в целях развития на сельских территориях субъекта Российской Федерации крестьянского (фермерского) хозяйства и создания новых постоянных рабочих мест в сельской местности исходя из расчета создания не менее 3 новых постоянных рабочих мест на один грант, полученный в текущем финансовом году. Повторное получение гранта на развитие семейной животноводческой фермы возможно не ранее чем через 24 месяца с даты полного освоения ранее полученного гранта. При этом грант на развитие семейной животноводческой фермы может расходоваться:</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на разработку проектной документации строительства, реконструкции или модернизации семейных животноводческих ферм;</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на приобретение, строительство, реконструкцию, ремонт или модернизацию семейных животноводческих ферм;</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на приобретение, строительство, реконструкцию, ремонт или модернизацию производственных объектов по переработке продукции животноводства;</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на комплектацию семейных животноводческих ферм и объектов по переработке животноводческой продукции оборудованием и техникой (за исключением сельскохозяйственной техники, предназначенной для производства продукции растениеводства), а также на их монтаж;</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на приобретение сельскохозяйственных животных;</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 xml:space="preserve">"малые формы хозяйствования" - крестьянские (фермерские) хозяйства, включая индивидуальных предпринимателей, отвечающие установленным Федеральным </w:t>
      </w:r>
      <w:hyperlink r:id="rId5" w:history="1">
        <w:r w:rsidRPr="005166EF">
          <w:rPr>
            <w:rFonts w:ascii="Arial" w:hAnsi="Arial" w:cs="Arial"/>
            <w:sz w:val="20"/>
            <w:szCs w:val="20"/>
          </w:rPr>
          <w:t>законом</w:t>
        </w:r>
      </w:hyperlink>
      <w:r w:rsidRPr="005166EF">
        <w:rPr>
          <w:rFonts w:ascii="Arial" w:hAnsi="Arial" w:cs="Arial"/>
          <w:sz w:val="20"/>
          <w:szCs w:val="20"/>
        </w:rPr>
        <w:t xml:space="preserve"> "О развитии малого и среднего предпринимательства в Российской Федерации" критериям </w:t>
      </w:r>
      <w:proofErr w:type="spellStart"/>
      <w:r w:rsidRPr="005166EF">
        <w:rPr>
          <w:rFonts w:ascii="Arial" w:hAnsi="Arial" w:cs="Arial"/>
          <w:sz w:val="20"/>
          <w:szCs w:val="20"/>
        </w:rPr>
        <w:t>микропредприятия</w:t>
      </w:r>
      <w:proofErr w:type="spellEnd"/>
      <w:r w:rsidRPr="005166EF">
        <w:rPr>
          <w:rFonts w:ascii="Arial" w:hAnsi="Arial" w:cs="Arial"/>
          <w:sz w:val="20"/>
          <w:szCs w:val="20"/>
        </w:rPr>
        <w:t>, а также сельскохозяйственные потребительские кооперативы и личные подсобные хозяйства;</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lastRenderedPageBreak/>
        <w:t xml:space="preserve">"начинающий фермер" - крестьянское (фермерское) хозяйство, главой которого является гражданин Российской Федерации, отвечающее установленным Федеральным </w:t>
      </w:r>
      <w:hyperlink r:id="rId6" w:history="1">
        <w:r w:rsidRPr="005166EF">
          <w:rPr>
            <w:rFonts w:ascii="Arial" w:hAnsi="Arial" w:cs="Arial"/>
            <w:sz w:val="20"/>
            <w:szCs w:val="20"/>
          </w:rPr>
          <w:t>законом</w:t>
        </w:r>
      </w:hyperlink>
      <w:r w:rsidRPr="005166EF">
        <w:rPr>
          <w:rFonts w:ascii="Arial" w:hAnsi="Arial" w:cs="Arial"/>
          <w:sz w:val="20"/>
          <w:szCs w:val="20"/>
        </w:rPr>
        <w:t xml:space="preserve"> "О развитии малого и среднего предпринимательства в Российской Федерации" критериям </w:t>
      </w:r>
      <w:proofErr w:type="spellStart"/>
      <w:r w:rsidRPr="005166EF">
        <w:rPr>
          <w:rFonts w:ascii="Arial" w:hAnsi="Arial" w:cs="Arial"/>
          <w:sz w:val="20"/>
          <w:szCs w:val="20"/>
        </w:rPr>
        <w:t>микропредприятия</w:t>
      </w:r>
      <w:proofErr w:type="spellEnd"/>
      <w:r w:rsidRPr="005166EF">
        <w:rPr>
          <w:rFonts w:ascii="Arial" w:hAnsi="Arial" w:cs="Arial"/>
          <w:sz w:val="20"/>
          <w:szCs w:val="20"/>
        </w:rPr>
        <w:t>, зарегистрированное на сельской территории субъекта Российской Федерации, продолжительность деятельности которого не превышает 24 месяцев с даты его регистрации;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и продуктов переработки указанной продукции,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 xml:space="preserve">"районы Крайнего Севера и приравненные к ним местности" - районы Крайнего Севера и приравненные к ним местности, предусмотренные </w:t>
      </w:r>
      <w:hyperlink r:id="rId7" w:history="1">
        <w:r w:rsidRPr="005166EF">
          <w:rPr>
            <w:rFonts w:ascii="Arial" w:hAnsi="Arial" w:cs="Arial"/>
            <w:sz w:val="20"/>
            <w:szCs w:val="20"/>
          </w:rPr>
          <w:t>перечнем</w:t>
        </w:r>
      </w:hyperlink>
      <w:r w:rsidRPr="005166EF">
        <w:rPr>
          <w:rFonts w:ascii="Arial" w:hAnsi="Arial" w:cs="Arial"/>
          <w:sz w:val="20"/>
          <w:szCs w:val="20"/>
        </w:rP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"сельская территория"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городских поселений и внутригородских муниципальных образований г. Севастополя, на территории которых преобладает деятельность, связанная с производством и переработкой сельскохозяйственной продукции. К понятию "сельская территория" не относятся внутригородские муниципальные образования гг. Москвы и Санкт-Петербурга.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"сельскохозяйственный потребительский кооператив"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 даты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 xml:space="preserve">"семейная животноводческая ферма" - крестьянское (фермерское) хозяйство, отвечающее установленным Федеральным </w:t>
      </w:r>
      <w:hyperlink r:id="rId8" w:history="1">
        <w:r w:rsidRPr="005166EF">
          <w:rPr>
            <w:rFonts w:ascii="Arial" w:hAnsi="Arial" w:cs="Arial"/>
            <w:sz w:val="20"/>
            <w:szCs w:val="20"/>
          </w:rPr>
          <w:t>законом</w:t>
        </w:r>
      </w:hyperlink>
      <w:r w:rsidRPr="005166EF">
        <w:rPr>
          <w:rFonts w:ascii="Arial" w:hAnsi="Arial" w:cs="Arial"/>
          <w:sz w:val="20"/>
          <w:szCs w:val="20"/>
        </w:rPr>
        <w:t xml:space="preserve"> "О развитии малого и среднего предпринимательства в Российской Федерации" критериям </w:t>
      </w:r>
      <w:proofErr w:type="spellStart"/>
      <w:r w:rsidRPr="005166EF">
        <w:rPr>
          <w:rFonts w:ascii="Arial" w:hAnsi="Arial" w:cs="Arial"/>
          <w:sz w:val="20"/>
          <w:szCs w:val="20"/>
        </w:rPr>
        <w:t>микропредприятия</w:t>
      </w:r>
      <w:proofErr w:type="spellEnd"/>
      <w:r w:rsidRPr="005166EF">
        <w:rPr>
          <w:rFonts w:ascii="Arial" w:hAnsi="Arial" w:cs="Arial"/>
          <w:sz w:val="20"/>
          <w:szCs w:val="20"/>
        </w:rPr>
        <w:t xml:space="preserve">, зарегистрированное на сельской территории субъекта </w:t>
      </w:r>
      <w:r w:rsidRPr="005166EF">
        <w:rPr>
          <w:rFonts w:ascii="Arial" w:hAnsi="Arial" w:cs="Arial"/>
          <w:sz w:val="20"/>
          <w:szCs w:val="20"/>
        </w:rPr>
        <w:lastRenderedPageBreak/>
        <w:t>Российской Федерации, основанное на личном участии главы и членов хозяйства, состоящих в родстве (не менее 2 таких членов, включая главу) и совместно осуществляющих деятельность по разведению и содержанию сельскохозяйственных животных, птицы и рыбы, продолжительность деятельности которого превышает 24 месяца с даты его регистрации.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bookmarkStart w:id="1" w:name="Par43"/>
      <w:bookmarkEnd w:id="1"/>
      <w:r w:rsidRPr="005166EF">
        <w:rPr>
          <w:rFonts w:ascii="Arial" w:hAnsi="Arial" w:cs="Arial"/>
          <w:sz w:val="20"/>
          <w:szCs w:val="20"/>
        </w:rPr>
        <w:t>4. Средства предоставляются:</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а) сельскохозяйственным товаропроизводителям (за исключением граждан, ведущих личное подсобное хозяйство), а также научным и образовательным организациям:</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по ставке на 1 голову сельскохозяйственного животного, за исключением племенных животных;</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по ставке на 1 голову приобретенного племенного молодняка сельскохозяйственных животных (кроме приобретенного по импорту);</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по ставке на 1 гектар площади под сельскохозяйственной культурой;</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по ставке на единицу объема реализованной продукции растениеводства и (или) животноводства собственного производства;</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б) сельскохозяйственным товаропроизводителям (за исключением граждан, ведущих личное подсобное хозяйство), а также научным и образовательным организациям, включенным в перечень сельскохозяйственных организаций, крестьянских фермерских хозяйств, научных организаций, профессиональных образовательных организаций и образовательных организаций высшего образования для предоставления субсидии на поддержку племенного животноводства, утверждаемый высшим исполнительным органом государственной власти субъекта Российской Федерации по согласованию с Министерством сельского хозяйства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на племенное маточное поголовье сельскохозяйственных животных - по ставке на 1 условную голову;</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на племенных быков-производителей, оцененных по качеству потомства или находящихся в процессе оценки этого качества, - по ставке на 1 голову;</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в) крестьянским (фермерским) хозяйствам, включая индивидуальных предпринимателей:</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на поддержку 1 начинающего фермера для разведения крупного рогатого скота мясного или молочного направлений - в размере, не превышающем 3 млн. рублей, но не более 90 процентов затрат, для ведения иных видов деятельности - в размере, не превышающем 1,5 млн. рублей, но не более 90 процентов затрат, при этом срок использования гранта на поддержку начинающего фермера составляет не более 18 месяцев с даты его получения;</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на развитие семейной животноводческой фермы для разведения крупного рогатого скота мясного или молочного направлений в расчете на 1 крестьянское (фермерское) хозяйство - в размере, не превышающем 30 млн. рублей, но не более 60 процентов затрат, для ведения иных видов деятельности - в размере, не превышающем 21,6 млн. рублей, но не более 60 процентов затрат, при этом срок использования гранта на развитие семейной животноводческой фермы составляет не более 24 месяцев с даты его получения. Часть затрат семейной животноводческой фермы в размере не более 20 процентов может быть обеспечена за счет средств субъекта Российской Федерации. Планируемое таким хозяйством поголовье крупного рогатого скота молочного или мясного направлений, а также страусов не должно превышать 300 голов основного маточного стада, коз (овец) - 500 голов маточного стада;</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bookmarkStart w:id="2" w:name="Par55"/>
      <w:bookmarkEnd w:id="2"/>
      <w:r w:rsidRPr="005166EF">
        <w:rPr>
          <w:rFonts w:ascii="Arial" w:hAnsi="Arial" w:cs="Arial"/>
          <w:sz w:val="20"/>
          <w:szCs w:val="20"/>
        </w:rPr>
        <w:t>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 в размере, указанном в пункте 6 приложения N 14 к Государственной программе;</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г) сельскохозяйственным потребительским кооперативам:</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на развитие материально-технической базы сельскохозяйственного потребительского кооператива - в сумме, не превышающей 70 млн. рублей, но не более 60 процентов затрат. При этом часть затрат сельскохозяйственного потребительского кооператива (не более 20 процентов) может быть обеспечена за счет средств субъекта Российской Федерации. Срок использования гранта на развитие материально-</w:t>
      </w:r>
      <w:r w:rsidRPr="005166EF">
        <w:rPr>
          <w:rFonts w:ascii="Arial" w:hAnsi="Arial" w:cs="Arial"/>
          <w:sz w:val="20"/>
          <w:szCs w:val="20"/>
        </w:rPr>
        <w:lastRenderedPageBreak/>
        <w:t>технической базы сельскохозяйственного потребительского кооператива составляет не более 24 месяцев с даты его получения;</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bookmarkStart w:id="3" w:name="Par58"/>
      <w:bookmarkEnd w:id="3"/>
      <w:r w:rsidRPr="005166EF">
        <w:rPr>
          <w:rFonts w:ascii="Arial" w:hAnsi="Arial" w:cs="Arial"/>
          <w:sz w:val="20"/>
          <w:szCs w:val="20"/>
        </w:rP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 в размере, указанном в </w:t>
      </w:r>
      <w:hyperlink r:id="rId9" w:history="1">
        <w:r w:rsidRPr="005166EF">
          <w:rPr>
            <w:rFonts w:ascii="Arial" w:hAnsi="Arial" w:cs="Arial"/>
            <w:sz w:val="20"/>
            <w:szCs w:val="20"/>
          </w:rPr>
          <w:t>пункте 6</w:t>
        </w:r>
      </w:hyperlink>
      <w:r w:rsidRPr="005166EF">
        <w:rPr>
          <w:rFonts w:ascii="Arial" w:hAnsi="Arial" w:cs="Arial"/>
          <w:sz w:val="20"/>
          <w:szCs w:val="20"/>
        </w:rPr>
        <w:t xml:space="preserve"> приложения N 14 к Государственной программе;</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bookmarkStart w:id="4" w:name="Par59"/>
      <w:bookmarkEnd w:id="4"/>
      <w:proofErr w:type="spellStart"/>
      <w:r w:rsidRPr="005166EF">
        <w:rPr>
          <w:rFonts w:ascii="Arial" w:hAnsi="Arial" w:cs="Arial"/>
          <w:sz w:val="20"/>
          <w:szCs w:val="20"/>
        </w:rPr>
        <w:t>д</w:t>
      </w:r>
      <w:proofErr w:type="spellEnd"/>
      <w:r w:rsidRPr="005166EF">
        <w:rPr>
          <w:rFonts w:ascii="Arial" w:hAnsi="Arial" w:cs="Arial"/>
          <w:sz w:val="20"/>
          <w:szCs w:val="20"/>
        </w:rPr>
        <w:t xml:space="preserve">)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 в размере, указанном в </w:t>
      </w:r>
      <w:hyperlink r:id="rId10" w:history="1">
        <w:r w:rsidRPr="005166EF">
          <w:rPr>
            <w:rFonts w:ascii="Arial" w:hAnsi="Arial" w:cs="Arial"/>
            <w:sz w:val="20"/>
            <w:szCs w:val="20"/>
          </w:rPr>
          <w:t>пункте 6</w:t>
        </w:r>
      </w:hyperlink>
      <w:r w:rsidRPr="005166EF">
        <w:rPr>
          <w:rFonts w:ascii="Arial" w:hAnsi="Arial" w:cs="Arial"/>
          <w:sz w:val="20"/>
          <w:szCs w:val="20"/>
        </w:rPr>
        <w:t xml:space="preserve"> приложения N 14 к Государственной программе;</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 xml:space="preserve">е) на возмещение части затрат сельскохозяйственных товаропроизводителей, за исключением граждан, ведущих личное подсобное хозяйство,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включая виноградники,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по согласованию с Министерством финансов Российской Федерации, - в размере, рассчитанном в соответствии с </w:t>
      </w:r>
      <w:hyperlink r:id="rId11" w:history="1">
        <w:r w:rsidRPr="005166EF">
          <w:rPr>
            <w:rFonts w:ascii="Arial" w:hAnsi="Arial" w:cs="Arial"/>
            <w:sz w:val="20"/>
            <w:szCs w:val="20"/>
          </w:rPr>
          <w:t>частью 3 статьи 3</w:t>
        </w:r>
      </w:hyperlink>
      <w:r w:rsidRPr="005166EF">
        <w:rPr>
          <w:rFonts w:ascii="Arial" w:hAnsi="Arial" w:cs="Arial"/>
          <w:sz w:val="20"/>
          <w:szCs w:val="20"/>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 xml:space="preserve">5. Ставки, предусмотренные </w:t>
      </w:r>
      <w:hyperlink w:anchor="Par43" w:history="1">
        <w:r w:rsidRPr="005166EF">
          <w:rPr>
            <w:rFonts w:ascii="Arial" w:hAnsi="Arial" w:cs="Arial"/>
            <w:sz w:val="20"/>
            <w:szCs w:val="20"/>
          </w:rPr>
          <w:t>пунктом 4</w:t>
        </w:r>
      </w:hyperlink>
      <w:r w:rsidRPr="005166EF">
        <w:rPr>
          <w:rFonts w:ascii="Arial" w:hAnsi="Arial" w:cs="Arial"/>
          <w:sz w:val="20"/>
          <w:szCs w:val="20"/>
        </w:rPr>
        <w:t xml:space="preserve"> настоящих Правил, определяются уполномоченным органом.</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6. Средства предоставляются:</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а) на возмещение части затрат на закладку и уход за многолетними насаждениями, в том числе на возмещение части затрат на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на закладку нового сада, включая виноградники, на раскорчеванной площади, понесенных сельскохозяйственными товаропроизводителями в текущем финансовом году, а также в отчетном финансовом году в случае непредставления соответствующей субсидии в отчетном финансовом году на возмещение указанных затрат, понесенных в отчетном финансовом году, при условии наличия у сельскохозяйственных товаропроизводителей проекта на закладку многолетних насаждений;</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б) на уплату страховых премий по договорам сельскохозяйственного страхования в области растениеводства, и (или) животноводства, и (или) товарной аквакультуры (товарного рыбоводства), начисленных по действующим в текущем финансовом году договорам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отчетном финансовом году в полном объеме, в случае непредставления соответствующей субсидии в отчетном финансовом году на возмещение указанных затрат, понесенных в отчетном финансовом году;</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в)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отечественным перерабатывающим организациям;</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 xml:space="preserve">г) на возмещение части затрат на уплату процентов по кредитным договорам, указанным в </w:t>
      </w:r>
      <w:hyperlink w:anchor="Par55" w:history="1">
        <w:r w:rsidRPr="005166EF">
          <w:rPr>
            <w:rFonts w:ascii="Arial" w:hAnsi="Arial" w:cs="Arial"/>
            <w:sz w:val="20"/>
            <w:szCs w:val="20"/>
          </w:rPr>
          <w:t>абзаце четвертом подпункта "в"</w:t>
        </w:r>
      </w:hyperlink>
      <w:r w:rsidRPr="005166EF">
        <w:rPr>
          <w:rFonts w:ascii="Arial" w:hAnsi="Arial" w:cs="Arial"/>
          <w:sz w:val="20"/>
          <w:szCs w:val="20"/>
        </w:rPr>
        <w:t xml:space="preserve">, </w:t>
      </w:r>
      <w:hyperlink w:anchor="Par58" w:history="1">
        <w:r w:rsidRPr="005166EF">
          <w:rPr>
            <w:rFonts w:ascii="Arial" w:hAnsi="Arial" w:cs="Arial"/>
            <w:sz w:val="20"/>
            <w:szCs w:val="20"/>
          </w:rPr>
          <w:t>абзаце третьем подпункта "г"</w:t>
        </w:r>
      </w:hyperlink>
      <w:r w:rsidRPr="005166EF">
        <w:rPr>
          <w:rFonts w:ascii="Arial" w:hAnsi="Arial" w:cs="Arial"/>
          <w:sz w:val="20"/>
          <w:szCs w:val="20"/>
        </w:rPr>
        <w:t xml:space="preserve"> и </w:t>
      </w:r>
      <w:hyperlink w:anchor="Par59" w:history="1">
        <w:r w:rsidRPr="005166EF">
          <w:rPr>
            <w:rFonts w:ascii="Arial" w:hAnsi="Arial" w:cs="Arial"/>
            <w:sz w:val="20"/>
            <w:szCs w:val="20"/>
          </w:rPr>
          <w:t>подпункте "</w:t>
        </w:r>
        <w:proofErr w:type="spellStart"/>
        <w:r w:rsidRPr="005166EF">
          <w:rPr>
            <w:rFonts w:ascii="Arial" w:hAnsi="Arial" w:cs="Arial"/>
            <w:sz w:val="20"/>
            <w:szCs w:val="20"/>
          </w:rPr>
          <w:t>д</w:t>
        </w:r>
        <w:proofErr w:type="spellEnd"/>
        <w:r w:rsidRPr="005166EF">
          <w:rPr>
            <w:rFonts w:ascii="Arial" w:hAnsi="Arial" w:cs="Arial"/>
            <w:sz w:val="20"/>
            <w:szCs w:val="20"/>
          </w:rPr>
          <w:t>" пункта 4</w:t>
        </w:r>
      </w:hyperlink>
      <w:r w:rsidRPr="005166EF">
        <w:rPr>
          <w:rFonts w:ascii="Arial" w:hAnsi="Arial" w:cs="Arial"/>
          <w:sz w:val="20"/>
          <w:szCs w:val="20"/>
        </w:rPr>
        <w:t xml:space="preserve"> настоящих Правил,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связанных с изменением размера платы за пользование кредитом (займом), - на дату составления соответствующего документа к кредитному договору;</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proofErr w:type="spellStart"/>
      <w:r w:rsidRPr="005166EF">
        <w:rPr>
          <w:rFonts w:ascii="Arial" w:hAnsi="Arial" w:cs="Arial"/>
          <w:sz w:val="20"/>
          <w:szCs w:val="20"/>
        </w:rPr>
        <w:t>д</w:t>
      </w:r>
      <w:proofErr w:type="spellEnd"/>
      <w:r w:rsidRPr="005166EF">
        <w:rPr>
          <w:rFonts w:ascii="Arial" w:hAnsi="Arial" w:cs="Arial"/>
          <w:sz w:val="20"/>
          <w:szCs w:val="20"/>
        </w:rPr>
        <w:t>) на поддержку научных и образовательных организаций в виде грантов в форме субсидий.</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bookmarkStart w:id="5" w:name="Par68"/>
      <w:bookmarkEnd w:id="5"/>
      <w:r w:rsidRPr="005166EF">
        <w:rPr>
          <w:rFonts w:ascii="Arial" w:hAnsi="Arial" w:cs="Arial"/>
          <w:sz w:val="20"/>
          <w:szCs w:val="20"/>
        </w:rPr>
        <w:t>7. Субсидии предоставляются при соблюдении следующих условий:</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lastRenderedPageBreak/>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2" w:history="1">
        <w:r w:rsidRPr="005166EF">
          <w:rPr>
            <w:rFonts w:ascii="Arial" w:hAnsi="Arial" w:cs="Arial"/>
            <w:sz w:val="20"/>
            <w:szCs w:val="20"/>
          </w:rPr>
          <w:t>пунктом 10</w:t>
        </w:r>
      </w:hyperlink>
      <w:r w:rsidRPr="005166EF">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8. Критериями отбора субъектов Российской Федерации для предоставления субсидии являются:</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а) наличие нормативных правовых актов субъекта Российской Федерации, устанавливающих порядок и условия предоставления из бюджета субъекта Российской Федерации средств на поддержку сельскохозяйственного производства, в целях софинансирования предоставления которых бюджету субъекта Российской Федерации предоставляется субсидия, требования, предъявляемые к получателям средств, размеры ставок, перечень документов, необходимых для получения указанных средств, и срок их рассмотрения, не превышающий 15 рабочих дней, а также порядок распределения средств по мероприятиям, направленным на развитие агропромышленного комплекса, источником финансового обеспечения которых является субсидия;</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б) наличие согласованной с Министерством сельского хозяйства Российской Федерации региональной программы, направленной на развитие агропромышленного комплекса, в части, касающейся целевых индикаторов и показателей результативности использования субсидий.</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9. Распределение субсидий между субъектами Российской Федерации осуществляется на основании следующих показателей:</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а) численность условного маточного поголовья племенных животных в субъектах Российской Федерации, в которых имеются племенные стада сельскохозяйственных животных, зарегистрированные в государственном племенном регистре;</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б) численность маточного поголовья овец и коз (включая ярок от года и старше)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25 тыс. голов;</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в)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на территориях субъектов Российской Федерации, отнесенных к районам Крайнего Севера и приравненным к ним местностям;</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г) численность поголовья маралов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поголовья маралов составляет не менее 10 тыс. голов;</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proofErr w:type="spellStart"/>
      <w:r w:rsidRPr="005166EF">
        <w:rPr>
          <w:rFonts w:ascii="Arial" w:hAnsi="Arial" w:cs="Arial"/>
          <w:sz w:val="20"/>
          <w:szCs w:val="20"/>
        </w:rPr>
        <w:t>д</w:t>
      </w:r>
      <w:proofErr w:type="spellEnd"/>
      <w:r w:rsidRPr="005166EF">
        <w:rPr>
          <w:rFonts w:ascii="Arial" w:hAnsi="Arial" w:cs="Arial"/>
          <w:sz w:val="20"/>
          <w:szCs w:val="20"/>
        </w:rPr>
        <w:t>)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9 тыс. голов;</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е) прирост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2 тыс. голов;</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bookmarkStart w:id="6" w:name="Par82"/>
      <w:bookmarkEnd w:id="6"/>
      <w:r w:rsidRPr="005166EF">
        <w:rPr>
          <w:rFonts w:ascii="Arial" w:hAnsi="Arial" w:cs="Arial"/>
          <w:sz w:val="20"/>
          <w:szCs w:val="20"/>
        </w:rPr>
        <w:lastRenderedPageBreak/>
        <w:t xml:space="preserve">ж) размер площадей, занятых сельскохозяйственными культурами, засеваемых семенами в целях сортосмены и </w:t>
      </w:r>
      <w:proofErr w:type="spellStart"/>
      <w:r w:rsidRPr="005166EF">
        <w:rPr>
          <w:rFonts w:ascii="Arial" w:hAnsi="Arial" w:cs="Arial"/>
          <w:sz w:val="20"/>
          <w:szCs w:val="20"/>
        </w:rPr>
        <w:t>сортообновления</w:t>
      </w:r>
      <w:proofErr w:type="spellEnd"/>
      <w:r w:rsidRPr="005166EF">
        <w:rPr>
          <w:rFonts w:ascii="Arial" w:hAnsi="Arial" w:cs="Arial"/>
          <w:sz w:val="20"/>
          <w:szCs w:val="20"/>
        </w:rPr>
        <w:t>, в соответствии с перечнем, определяемым Министерством сельского хозяйства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proofErr w:type="spellStart"/>
      <w:r w:rsidRPr="005166EF">
        <w:rPr>
          <w:rFonts w:ascii="Arial" w:hAnsi="Arial" w:cs="Arial"/>
          <w:sz w:val="20"/>
          <w:szCs w:val="20"/>
        </w:rPr>
        <w:t>з</w:t>
      </w:r>
      <w:proofErr w:type="spellEnd"/>
      <w:r w:rsidRPr="005166EF">
        <w:rPr>
          <w:rFonts w:ascii="Arial" w:hAnsi="Arial" w:cs="Arial"/>
          <w:sz w:val="20"/>
          <w:szCs w:val="20"/>
        </w:rPr>
        <w:t>) размер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 xml:space="preserve">и) размер площадей </w:t>
      </w:r>
      <w:proofErr w:type="spellStart"/>
      <w:r w:rsidRPr="005166EF">
        <w:rPr>
          <w:rFonts w:ascii="Arial" w:hAnsi="Arial" w:cs="Arial"/>
          <w:sz w:val="20"/>
          <w:szCs w:val="20"/>
        </w:rPr>
        <w:t>низкопродуктивной</w:t>
      </w:r>
      <w:proofErr w:type="spellEnd"/>
      <w:r w:rsidRPr="005166EF">
        <w:rPr>
          <w:rFonts w:ascii="Arial" w:hAnsi="Arial" w:cs="Arial"/>
          <w:sz w:val="20"/>
          <w:szCs w:val="20"/>
        </w:rPr>
        <w:t xml:space="preserve"> пашни (чистых паров), составляющих не менее 11 процентов общей площади пашни на территории субъекта Российской Федерации, отнесенной к районам Крайнего Севера и приравненным к ним местностям;</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к) размер площадей закладки многолетних плодовых и ягодных насаждений;</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л) размер площадей виноградников и виноградных питомников;</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м) количество крестьянских (фермерских) хозяйств, включая индивидуальных предпринимателей;</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proofErr w:type="spellStart"/>
      <w:r w:rsidRPr="005166EF">
        <w:rPr>
          <w:rFonts w:ascii="Arial" w:hAnsi="Arial" w:cs="Arial"/>
          <w:sz w:val="20"/>
          <w:szCs w:val="20"/>
        </w:rPr>
        <w:t>н</w:t>
      </w:r>
      <w:proofErr w:type="spellEnd"/>
      <w:r w:rsidRPr="005166EF">
        <w:rPr>
          <w:rFonts w:ascii="Arial" w:hAnsi="Arial" w:cs="Arial"/>
          <w:sz w:val="20"/>
          <w:szCs w:val="20"/>
        </w:rPr>
        <w:t>) количество сельскохозяйственных потребительских кооперативов;</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о) средняя стоимость валовой продукции растениеводства и животноводства, произведенной крестьянскими (фермерскими) хозяйствами, включая индивидуальных предпринимателей;</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п) остаток ссудной задолженности по кредитным договорам, заключенным малыми формами хозяйствования до 31 декабря 2016 г.;</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proofErr w:type="spellStart"/>
      <w:r w:rsidRPr="005166EF">
        <w:rPr>
          <w:rFonts w:ascii="Arial" w:hAnsi="Arial" w:cs="Arial"/>
          <w:sz w:val="20"/>
          <w:szCs w:val="20"/>
        </w:rPr>
        <w:t>р</w:t>
      </w:r>
      <w:proofErr w:type="spellEnd"/>
      <w:r w:rsidRPr="005166EF">
        <w:rPr>
          <w:rFonts w:ascii="Arial" w:hAnsi="Arial" w:cs="Arial"/>
          <w:sz w:val="20"/>
          <w:szCs w:val="20"/>
        </w:rPr>
        <w:t>) средняя стоимость валовой продукции растениеводства, животноводства и пищевой продукции;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с) размер планируемой площади закладки виноградников в году предоставления субсидии;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т) размер планируемой застрахованной посевной (посадочной) площади в общей посевной (посадочной) площади (в условных единицах);</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у) размер планируемого застрахованного поголовья сельскохозяйственных животных в общем поголовье сельскохозяйственных животных (в условных единицах).</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 xml:space="preserve">10.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13" w:history="1">
        <w:r w:rsidRPr="005166EF">
          <w:rPr>
            <w:rFonts w:ascii="Arial" w:hAnsi="Arial" w:cs="Arial"/>
            <w:sz w:val="20"/>
            <w:szCs w:val="20"/>
          </w:rPr>
          <w:t>типовой формой</w:t>
        </w:r>
      </w:hyperlink>
      <w:r w:rsidRPr="005166EF">
        <w:rPr>
          <w:rFonts w:ascii="Arial" w:hAnsi="Arial" w:cs="Arial"/>
          <w:sz w:val="20"/>
          <w:szCs w:val="20"/>
        </w:rPr>
        <w:t>, утвержденной Министерством финансов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В соглашении при его заключении определяются приоритетные направления развития сельского хозяйства соответствующего субъекта Российской Федерации в соответствии с методикой, утверждаемой Министерством сельского хозяйства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В соглашении предусматривается наличие обязательств субъекта Российской Федерации согласования с Министерством сельского хозяйства Российской Федерации перераспределения в течение текущего финансового года субсидии между мероприятиями, направленными на развитие агропромышленного комплекса, в случае изменения значений целевых показателей региональных программ.</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11. Размер субсидии, предоставляемой бюджету i-го субъекта Российской Федерации на содействие достижению целевых показателей региональных программ (</w:t>
      </w:r>
      <w:proofErr w:type="spellStart"/>
      <w:r w:rsidRPr="005166EF">
        <w:rPr>
          <w:rFonts w:ascii="Arial" w:hAnsi="Arial" w:cs="Arial"/>
          <w:sz w:val="20"/>
          <w:szCs w:val="20"/>
        </w:rPr>
        <w:t>W</w:t>
      </w:r>
      <w:r w:rsidRPr="005166EF">
        <w:rPr>
          <w:rFonts w:ascii="Arial" w:hAnsi="Arial" w:cs="Arial"/>
          <w:sz w:val="20"/>
          <w:szCs w:val="20"/>
          <w:vertAlign w:val="subscript"/>
        </w:rPr>
        <w:t>i</w:t>
      </w:r>
      <w:proofErr w:type="spellEnd"/>
      <w:r w:rsidRPr="005166EF">
        <w:rPr>
          <w:rFonts w:ascii="Arial" w:hAnsi="Arial" w:cs="Arial"/>
          <w:sz w:val="20"/>
          <w:szCs w:val="20"/>
        </w:rPr>
        <w:t>), определяется по формуле:</w:t>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jc w:val="center"/>
        <w:rPr>
          <w:rFonts w:ascii="Arial" w:hAnsi="Arial" w:cs="Arial"/>
          <w:sz w:val="20"/>
          <w:szCs w:val="20"/>
        </w:rPr>
      </w:pPr>
      <w:r w:rsidRPr="005166EF">
        <w:rPr>
          <w:rFonts w:ascii="Arial" w:hAnsi="Arial" w:cs="Arial"/>
          <w:noProof/>
          <w:position w:val="-75"/>
          <w:sz w:val="20"/>
          <w:szCs w:val="20"/>
          <w:lang w:eastAsia="ru-RU"/>
        </w:rPr>
        <w:drawing>
          <wp:inline distT="0" distB="0" distL="0" distR="0">
            <wp:extent cx="3672840" cy="10896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672840" cy="1089660"/>
                    </a:xfrm>
                    <a:prstGeom prst="rect">
                      <a:avLst/>
                    </a:prstGeom>
                    <a:noFill/>
                    <a:ln w="9525">
                      <a:noFill/>
                      <a:miter lim="800000"/>
                      <a:headEnd/>
                      <a:tailEnd/>
                    </a:ln>
                  </pic:spPr>
                </pic:pic>
              </a:graphicData>
            </a:graphic>
          </wp:inline>
        </w:drawing>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r w:rsidRPr="005166EF">
        <w:rPr>
          <w:rFonts w:ascii="Arial" w:hAnsi="Arial" w:cs="Arial"/>
          <w:sz w:val="20"/>
          <w:szCs w:val="20"/>
        </w:rPr>
        <w:t>где:</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lastRenderedPageBreak/>
        <w:t>W - объем бюджетных ассигнований, предусмотренных в федеральном бюджете на соответствующий финансовый год на предоставление субсидии на поддержку достижения целевых показателей региональных программ;</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proofErr w:type="spellStart"/>
      <w:r w:rsidRPr="005166EF">
        <w:rPr>
          <w:rFonts w:ascii="Arial" w:hAnsi="Arial" w:cs="Arial"/>
          <w:sz w:val="20"/>
          <w:szCs w:val="20"/>
        </w:rPr>
        <w:t>V</w:t>
      </w:r>
      <w:r w:rsidRPr="005166EF">
        <w:rPr>
          <w:rFonts w:ascii="Arial" w:hAnsi="Arial" w:cs="Arial"/>
          <w:sz w:val="20"/>
          <w:szCs w:val="20"/>
          <w:vertAlign w:val="subscript"/>
        </w:rPr>
        <w:t>i</w:t>
      </w:r>
      <w:proofErr w:type="spellEnd"/>
      <w:r w:rsidRPr="005166EF">
        <w:rPr>
          <w:rFonts w:ascii="Arial" w:hAnsi="Arial" w:cs="Arial"/>
          <w:sz w:val="20"/>
          <w:szCs w:val="20"/>
        </w:rPr>
        <w:t xml:space="preserve"> - доля i-го субъекта Российской Федерации в валовом объеме продукции растениеводства, животноводства и пищевой продукции;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proofErr w:type="spellStart"/>
      <w:r w:rsidRPr="005166EF">
        <w:rPr>
          <w:rFonts w:ascii="Arial" w:hAnsi="Arial" w:cs="Arial"/>
          <w:sz w:val="20"/>
          <w:szCs w:val="20"/>
        </w:rPr>
        <w:t>P</w:t>
      </w:r>
      <w:r w:rsidRPr="005166EF">
        <w:rPr>
          <w:rFonts w:ascii="Arial" w:hAnsi="Arial" w:cs="Arial"/>
          <w:sz w:val="20"/>
          <w:szCs w:val="20"/>
          <w:vertAlign w:val="subscript"/>
        </w:rPr>
        <w:t>i</w:t>
      </w:r>
      <w:proofErr w:type="spellEnd"/>
      <w:r w:rsidRPr="005166EF">
        <w:rPr>
          <w:rFonts w:ascii="Arial" w:hAnsi="Arial" w:cs="Arial"/>
          <w:sz w:val="20"/>
          <w:szCs w:val="20"/>
        </w:rPr>
        <w:t xml:space="preserve"> - доля i-го субъекта Российской Федерации в общей численности и приросте поголовья сельскохозяйственных животных;</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proofErr w:type="spellStart"/>
      <w:r w:rsidRPr="005166EF">
        <w:rPr>
          <w:rFonts w:ascii="Arial" w:hAnsi="Arial" w:cs="Arial"/>
          <w:sz w:val="20"/>
          <w:szCs w:val="20"/>
        </w:rPr>
        <w:t>S</w:t>
      </w:r>
      <w:r w:rsidRPr="005166EF">
        <w:rPr>
          <w:rFonts w:ascii="Arial" w:hAnsi="Arial" w:cs="Arial"/>
          <w:sz w:val="20"/>
          <w:szCs w:val="20"/>
          <w:vertAlign w:val="subscript"/>
        </w:rPr>
        <w:t>i</w:t>
      </w:r>
      <w:proofErr w:type="spellEnd"/>
      <w:r w:rsidRPr="005166EF">
        <w:rPr>
          <w:rFonts w:ascii="Arial" w:hAnsi="Arial" w:cs="Arial"/>
          <w:sz w:val="20"/>
          <w:szCs w:val="20"/>
        </w:rPr>
        <w:t xml:space="preserve"> - доля i-го субъекта Российской Федерации в общем размере площадей, занятых сельскохозяйственными культурами;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proofErr w:type="spellStart"/>
      <w:r w:rsidRPr="005166EF">
        <w:rPr>
          <w:rFonts w:ascii="Arial" w:hAnsi="Arial" w:cs="Arial"/>
          <w:sz w:val="20"/>
          <w:szCs w:val="20"/>
        </w:rPr>
        <w:t>K</w:t>
      </w:r>
      <w:r w:rsidRPr="005166EF">
        <w:rPr>
          <w:rFonts w:ascii="Arial" w:hAnsi="Arial" w:cs="Arial"/>
          <w:sz w:val="20"/>
          <w:szCs w:val="20"/>
          <w:vertAlign w:val="subscript"/>
        </w:rPr>
        <w:t>i</w:t>
      </w:r>
      <w:proofErr w:type="spellEnd"/>
      <w:r w:rsidRPr="005166EF">
        <w:rPr>
          <w:rFonts w:ascii="Arial" w:hAnsi="Arial" w:cs="Arial"/>
          <w:sz w:val="20"/>
          <w:szCs w:val="20"/>
        </w:rPr>
        <w:t xml:space="preserve"> - доля i-го субъекта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общем объеме произведенной крестьянскими (фермерскими) хозяйствами, включая индивидуальных предпринимателей, продукции, а также в общем остатке ссудной задолженности по кредитным договорам, заключенным малыми формами хозяйствования;</w:t>
      </w:r>
    </w:p>
    <w:p w:rsidR="005166EF" w:rsidRPr="005166EF" w:rsidRDefault="005166EF" w:rsidP="005166EF">
      <w:pPr>
        <w:pBdr>
          <w:top w:val="single" w:sz="6" w:space="0" w:color="auto"/>
        </w:pBdr>
        <w:autoSpaceDE w:val="0"/>
        <w:autoSpaceDN w:val="0"/>
        <w:adjustRightInd w:val="0"/>
        <w:spacing w:before="100" w:after="100" w:line="240" w:lineRule="auto"/>
        <w:jc w:val="both"/>
        <w:rPr>
          <w:rFonts w:ascii="Arial" w:hAnsi="Arial" w:cs="Arial"/>
          <w:sz w:val="2"/>
          <w:szCs w:val="2"/>
        </w:rPr>
      </w:pP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proofErr w:type="spellStart"/>
      <w:r w:rsidRPr="005166EF">
        <w:rPr>
          <w:rFonts w:ascii="Arial" w:hAnsi="Arial" w:cs="Arial"/>
          <w:sz w:val="20"/>
          <w:szCs w:val="20"/>
        </w:rPr>
        <w:t>Y</w:t>
      </w:r>
      <w:r w:rsidRPr="005166EF">
        <w:rPr>
          <w:rFonts w:ascii="Arial" w:hAnsi="Arial" w:cs="Arial"/>
          <w:sz w:val="20"/>
          <w:szCs w:val="20"/>
          <w:vertAlign w:val="subscript"/>
        </w:rPr>
        <w:t>i</w:t>
      </w:r>
      <w:proofErr w:type="spellEnd"/>
      <w:r w:rsidRPr="005166EF">
        <w:rPr>
          <w:rFonts w:ascii="Arial" w:hAnsi="Arial" w:cs="Arial"/>
          <w:sz w:val="20"/>
          <w:szCs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15" w:history="1">
        <w:r w:rsidRPr="005166EF">
          <w:rPr>
            <w:rFonts w:ascii="Arial" w:hAnsi="Arial" w:cs="Arial"/>
            <w:sz w:val="20"/>
            <w:szCs w:val="20"/>
          </w:rPr>
          <w:t>пунктом 13</w:t>
        </w:r>
      </w:hyperlink>
      <w:r w:rsidRPr="005166EF">
        <w:rPr>
          <w:rFonts w:ascii="Arial" w:hAnsi="Arial" w:cs="Arial"/>
          <w:sz w:val="20"/>
          <w:szCs w:val="20"/>
        </w:rPr>
        <w:t xml:space="preserve"> Правил формирования субсидий;</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proofErr w:type="spellStart"/>
      <w:r w:rsidRPr="005166EF">
        <w:rPr>
          <w:rFonts w:ascii="Arial" w:hAnsi="Arial" w:cs="Arial"/>
          <w:sz w:val="20"/>
          <w:szCs w:val="20"/>
        </w:rPr>
        <w:t>n</w:t>
      </w:r>
      <w:proofErr w:type="spellEnd"/>
      <w:r w:rsidRPr="005166EF">
        <w:rPr>
          <w:rFonts w:ascii="Arial" w:hAnsi="Arial" w:cs="Arial"/>
          <w:sz w:val="20"/>
          <w:szCs w:val="20"/>
        </w:rPr>
        <w:t xml:space="preserve"> - количество субъектов Российской Федерации, отвечающих условиям, указанным в </w:t>
      </w:r>
      <w:hyperlink w:anchor="Par68" w:history="1">
        <w:r w:rsidRPr="005166EF">
          <w:rPr>
            <w:rFonts w:ascii="Arial" w:hAnsi="Arial" w:cs="Arial"/>
            <w:sz w:val="20"/>
            <w:szCs w:val="20"/>
          </w:rPr>
          <w:t>пункте 7</w:t>
        </w:r>
      </w:hyperlink>
      <w:r w:rsidRPr="005166EF">
        <w:rPr>
          <w:rFonts w:ascii="Arial" w:hAnsi="Arial" w:cs="Arial"/>
          <w:sz w:val="20"/>
          <w:szCs w:val="20"/>
        </w:rPr>
        <w:t xml:space="preserve"> настоящих Правил;</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proofErr w:type="spellStart"/>
      <w:r w:rsidRPr="005166EF">
        <w:rPr>
          <w:rFonts w:ascii="Arial" w:hAnsi="Arial" w:cs="Arial"/>
          <w:sz w:val="20"/>
          <w:szCs w:val="20"/>
        </w:rPr>
        <w:t>Z</w:t>
      </w:r>
      <w:r w:rsidRPr="005166EF">
        <w:rPr>
          <w:rFonts w:ascii="Arial" w:hAnsi="Arial" w:cs="Arial"/>
          <w:sz w:val="20"/>
          <w:szCs w:val="20"/>
          <w:vertAlign w:val="subscript"/>
        </w:rPr>
        <w:t>i</w:t>
      </w:r>
      <w:proofErr w:type="spellEnd"/>
      <w:r w:rsidRPr="005166EF">
        <w:rPr>
          <w:rFonts w:ascii="Arial" w:hAnsi="Arial" w:cs="Arial"/>
          <w:sz w:val="20"/>
          <w:szCs w:val="20"/>
        </w:rPr>
        <w:t xml:space="preserve"> - доля планируемой площади закладки виноградников в году предоставления субсидии в i-м субъекте Российской Федерации в общем размере планируемой площади закладки виноградников в году предоставления субсидии в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proofErr w:type="spellStart"/>
      <w:r w:rsidRPr="005166EF">
        <w:rPr>
          <w:rFonts w:ascii="Arial" w:hAnsi="Arial" w:cs="Arial"/>
          <w:sz w:val="20"/>
          <w:szCs w:val="20"/>
        </w:rPr>
        <w:t>X</w:t>
      </w:r>
      <w:r w:rsidRPr="005166EF">
        <w:rPr>
          <w:rFonts w:ascii="Arial" w:hAnsi="Arial" w:cs="Arial"/>
          <w:sz w:val="20"/>
          <w:szCs w:val="20"/>
          <w:vertAlign w:val="subscript"/>
        </w:rPr>
        <w:t>i</w:t>
      </w:r>
      <w:proofErr w:type="spellEnd"/>
      <w:r w:rsidRPr="005166EF">
        <w:rPr>
          <w:rFonts w:ascii="Arial" w:hAnsi="Arial" w:cs="Arial"/>
          <w:sz w:val="20"/>
          <w:szCs w:val="20"/>
        </w:rPr>
        <w:t xml:space="preserve"> - доля размера планируемой застрахованной посевной (посадочной) площади (в условных единицах) и застрахованного поголовья сельскохозяйственных животных (в условных единицах) в году предоставления субсидии в i-м субъекте Российской Федерации в общей застрахованной посевной (посадочной) площади (в условных единицах) и застрахованного поголовья сельскохозяйственных животных (в условных единицах) в году предоставления субсидии в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 xml:space="preserve">Доля субсидии, рассчитанная бюджету i-го субъекта Российской Федерации на очередной финансовый год в соответствии с </w:t>
      </w:r>
      <w:hyperlink w:anchor="Par114" w:history="1">
        <w:r w:rsidRPr="005166EF">
          <w:rPr>
            <w:rFonts w:ascii="Arial" w:hAnsi="Arial" w:cs="Arial"/>
            <w:sz w:val="20"/>
            <w:szCs w:val="20"/>
          </w:rPr>
          <w:t>пунктами 12</w:t>
        </w:r>
      </w:hyperlink>
      <w:r w:rsidRPr="005166EF">
        <w:rPr>
          <w:rFonts w:ascii="Arial" w:hAnsi="Arial" w:cs="Arial"/>
          <w:sz w:val="20"/>
          <w:szCs w:val="20"/>
        </w:rPr>
        <w:t xml:space="preserve"> - </w:t>
      </w:r>
      <w:hyperlink w:anchor="Par194" w:history="1">
        <w:r w:rsidRPr="005166EF">
          <w:rPr>
            <w:rFonts w:ascii="Arial" w:hAnsi="Arial" w:cs="Arial"/>
            <w:sz w:val="20"/>
            <w:szCs w:val="20"/>
          </w:rPr>
          <w:t>25</w:t>
        </w:r>
      </w:hyperlink>
      <w:r w:rsidRPr="005166EF">
        <w:rPr>
          <w:rFonts w:ascii="Arial" w:hAnsi="Arial" w:cs="Arial"/>
          <w:sz w:val="20"/>
          <w:szCs w:val="20"/>
        </w:rPr>
        <w:t xml:space="preserve"> настоящих Правил, в общем размере субсидии не может отличаться от средней доли субсидии в общем размере субсидии, предоставленной бюджету i-го субъекта Российской Федерации за 3 года, предшествующие году предоставления субсидии, более чем на 15 процентов.</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bookmarkStart w:id="7" w:name="Par114"/>
      <w:bookmarkEnd w:id="7"/>
      <w:r w:rsidRPr="005166EF">
        <w:rPr>
          <w:rFonts w:ascii="Arial" w:hAnsi="Arial" w:cs="Arial"/>
          <w:sz w:val="20"/>
          <w:szCs w:val="20"/>
        </w:rPr>
        <w:t>12. Доля i-го субъекта Российской Федерации в валовом объеме продукции растениеводства, животноводства и пищевой продукции (</w:t>
      </w:r>
      <w:proofErr w:type="spellStart"/>
      <w:r w:rsidRPr="005166EF">
        <w:rPr>
          <w:rFonts w:ascii="Arial" w:hAnsi="Arial" w:cs="Arial"/>
          <w:sz w:val="20"/>
          <w:szCs w:val="20"/>
        </w:rPr>
        <w:t>V</w:t>
      </w:r>
      <w:r w:rsidRPr="005166EF">
        <w:rPr>
          <w:rFonts w:ascii="Arial" w:hAnsi="Arial" w:cs="Arial"/>
          <w:sz w:val="20"/>
          <w:szCs w:val="20"/>
          <w:vertAlign w:val="subscript"/>
        </w:rPr>
        <w:t>i</w:t>
      </w:r>
      <w:proofErr w:type="spellEnd"/>
      <w:r w:rsidRPr="005166EF">
        <w:rPr>
          <w:rFonts w:ascii="Arial" w:hAnsi="Arial" w:cs="Arial"/>
          <w:sz w:val="20"/>
          <w:szCs w:val="20"/>
        </w:rPr>
        <w:t>) определяется по формуле:</w:t>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jc w:val="center"/>
        <w:rPr>
          <w:rFonts w:ascii="Arial" w:hAnsi="Arial" w:cs="Arial"/>
          <w:sz w:val="20"/>
          <w:szCs w:val="20"/>
        </w:rPr>
      </w:pPr>
      <w:r w:rsidRPr="005166EF">
        <w:rPr>
          <w:rFonts w:ascii="Arial" w:hAnsi="Arial" w:cs="Arial"/>
          <w:noProof/>
          <w:position w:val="-12"/>
          <w:sz w:val="20"/>
          <w:szCs w:val="20"/>
          <w:lang w:eastAsia="ru-RU"/>
        </w:rPr>
        <w:drawing>
          <wp:inline distT="0" distB="0" distL="0" distR="0">
            <wp:extent cx="1729740" cy="2819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729740" cy="281940"/>
                    </a:xfrm>
                    <a:prstGeom prst="rect">
                      <a:avLst/>
                    </a:prstGeom>
                    <a:noFill/>
                    <a:ln w="9525">
                      <a:noFill/>
                      <a:miter lim="800000"/>
                      <a:headEnd/>
                      <a:tailEnd/>
                    </a:ln>
                  </pic:spPr>
                </pic:pic>
              </a:graphicData>
            </a:graphic>
          </wp:inline>
        </w:drawing>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r w:rsidRPr="005166EF">
        <w:rPr>
          <w:rFonts w:ascii="Arial" w:hAnsi="Arial" w:cs="Arial"/>
          <w:sz w:val="20"/>
          <w:szCs w:val="20"/>
        </w:rPr>
        <w:t>где:</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proofErr w:type="spellStart"/>
      <w:r w:rsidRPr="005166EF">
        <w:rPr>
          <w:rFonts w:ascii="Arial" w:hAnsi="Arial" w:cs="Arial"/>
          <w:sz w:val="20"/>
          <w:szCs w:val="20"/>
        </w:rPr>
        <w:t>V</w:t>
      </w:r>
      <w:r w:rsidRPr="005166EF">
        <w:rPr>
          <w:rFonts w:ascii="Arial" w:hAnsi="Arial" w:cs="Arial"/>
          <w:sz w:val="20"/>
          <w:szCs w:val="20"/>
          <w:vertAlign w:val="subscript"/>
        </w:rPr>
        <w:t>ржi</w:t>
      </w:r>
      <w:proofErr w:type="spellEnd"/>
      <w:r w:rsidRPr="005166EF">
        <w:rPr>
          <w:rFonts w:ascii="Arial" w:hAnsi="Arial" w:cs="Arial"/>
          <w:sz w:val="20"/>
          <w:szCs w:val="20"/>
        </w:rPr>
        <w:t xml:space="preserve"> - средняя стоимость валовой продукции растениеводства, животноводства и пищевой продукции, произведенной в i-м субъекте Российской Федерации за 3 года, предшествующие текущему финансовому году;</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proofErr w:type="spellStart"/>
      <w:r w:rsidRPr="005166EF">
        <w:rPr>
          <w:rFonts w:ascii="Arial" w:hAnsi="Arial" w:cs="Arial"/>
          <w:sz w:val="20"/>
          <w:szCs w:val="20"/>
        </w:rPr>
        <w:t>k</w:t>
      </w:r>
      <w:proofErr w:type="spellEnd"/>
      <w:r w:rsidRPr="005166EF">
        <w:rPr>
          <w:rFonts w:ascii="Arial" w:hAnsi="Arial" w:cs="Arial"/>
          <w:sz w:val="20"/>
          <w:szCs w:val="20"/>
        </w:rPr>
        <w:t xml:space="preserve"> - коэффициент увеличения показателя i-го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w:t>
      </w:r>
      <w:r w:rsidRPr="005166EF">
        <w:rPr>
          <w:rFonts w:ascii="Arial" w:hAnsi="Arial" w:cs="Arial"/>
          <w:sz w:val="20"/>
          <w:szCs w:val="20"/>
        </w:rPr>
        <w:lastRenderedPageBreak/>
        <w:t>Смоленской, Тверской, Тульской и Ярославской областей, а также для Ненецкого автономного округа значение коэффициента равно 1,2, для других субъектов Российской Федерации - 1.</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13. Доля i-го субъекта Российской Федерации в общей численности и приросте поголовья сельскохозяйственных животных (</w:t>
      </w:r>
      <w:proofErr w:type="spellStart"/>
      <w:r w:rsidRPr="005166EF">
        <w:rPr>
          <w:rFonts w:ascii="Arial" w:hAnsi="Arial" w:cs="Arial"/>
          <w:sz w:val="20"/>
          <w:szCs w:val="20"/>
        </w:rPr>
        <w:t>P</w:t>
      </w:r>
      <w:r w:rsidRPr="005166EF">
        <w:rPr>
          <w:rFonts w:ascii="Arial" w:hAnsi="Arial" w:cs="Arial"/>
          <w:sz w:val="20"/>
          <w:szCs w:val="20"/>
          <w:vertAlign w:val="subscript"/>
        </w:rPr>
        <w:t>i</w:t>
      </w:r>
      <w:proofErr w:type="spellEnd"/>
      <w:r w:rsidRPr="005166EF">
        <w:rPr>
          <w:rFonts w:ascii="Arial" w:hAnsi="Arial" w:cs="Arial"/>
          <w:sz w:val="20"/>
          <w:szCs w:val="20"/>
        </w:rPr>
        <w:t>) определяется по формуле:</w:t>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jc w:val="center"/>
        <w:rPr>
          <w:rFonts w:ascii="Arial" w:hAnsi="Arial" w:cs="Arial"/>
          <w:sz w:val="20"/>
          <w:szCs w:val="20"/>
        </w:rPr>
      </w:pPr>
      <w:r w:rsidRPr="005166EF">
        <w:rPr>
          <w:rFonts w:ascii="Arial" w:hAnsi="Arial" w:cs="Arial"/>
          <w:noProof/>
          <w:position w:val="-28"/>
          <w:sz w:val="20"/>
          <w:szCs w:val="20"/>
          <w:lang w:eastAsia="ru-RU"/>
        </w:rPr>
        <w:drawing>
          <wp:inline distT="0" distB="0" distL="0" distR="0">
            <wp:extent cx="2781300" cy="4876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2781300" cy="487680"/>
                    </a:xfrm>
                    <a:prstGeom prst="rect">
                      <a:avLst/>
                    </a:prstGeom>
                    <a:noFill/>
                    <a:ln w="9525">
                      <a:noFill/>
                      <a:miter lim="800000"/>
                      <a:headEnd/>
                      <a:tailEnd/>
                    </a:ln>
                  </pic:spPr>
                </pic:pic>
              </a:graphicData>
            </a:graphic>
          </wp:inline>
        </w:drawing>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r w:rsidRPr="005166EF">
        <w:rPr>
          <w:rFonts w:ascii="Arial" w:hAnsi="Arial" w:cs="Arial"/>
          <w:sz w:val="20"/>
          <w:szCs w:val="20"/>
        </w:rPr>
        <w:t>где:</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D</w:t>
      </w:r>
      <w:r w:rsidRPr="005166EF">
        <w:rPr>
          <w:rFonts w:ascii="Arial" w:hAnsi="Arial" w:cs="Arial"/>
          <w:sz w:val="20"/>
          <w:szCs w:val="20"/>
          <w:vertAlign w:val="subscript"/>
        </w:rPr>
        <w:t>3i</w:t>
      </w:r>
      <w:r w:rsidRPr="005166EF">
        <w:rPr>
          <w:rFonts w:ascii="Arial" w:hAnsi="Arial" w:cs="Arial"/>
          <w:sz w:val="20"/>
          <w:szCs w:val="20"/>
        </w:rPr>
        <w:t xml:space="preserve"> - доля численности условного маточного племенного поголовья сельскохозяйственных животных в i-м субъекте Российской Федерации в общей численности условного маточного племенного поголовья сельскохозяйственных животных в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D</w:t>
      </w:r>
      <w:r w:rsidRPr="005166EF">
        <w:rPr>
          <w:rFonts w:ascii="Arial" w:hAnsi="Arial" w:cs="Arial"/>
          <w:sz w:val="20"/>
          <w:szCs w:val="20"/>
          <w:vertAlign w:val="subscript"/>
        </w:rPr>
        <w:t>4i</w:t>
      </w:r>
      <w:r w:rsidRPr="005166EF">
        <w:rPr>
          <w:rFonts w:ascii="Arial" w:hAnsi="Arial" w:cs="Arial"/>
          <w:sz w:val="20"/>
          <w:szCs w:val="20"/>
        </w:rPr>
        <w:t xml:space="preserve"> - доля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D</w:t>
      </w:r>
      <w:r w:rsidRPr="005166EF">
        <w:rPr>
          <w:rFonts w:ascii="Arial" w:hAnsi="Arial" w:cs="Arial"/>
          <w:sz w:val="20"/>
          <w:szCs w:val="20"/>
          <w:vertAlign w:val="subscript"/>
        </w:rPr>
        <w:t>5i</w:t>
      </w:r>
      <w:r w:rsidRPr="005166EF">
        <w:rPr>
          <w:rFonts w:ascii="Arial" w:hAnsi="Arial" w:cs="Arial"/>
          <w:sz w:val="20"/>
          <w:szCs w:val="20"/>
        </w:rPr>
        <w:t xml:space="preserve"> - доля прироста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общем приросте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14. Доля численности условного маточного племенного поголовья сельскохозяйственных животных в i-м субъекте Российской Федерации в общей численности условного маточного племенного поголовья сельскохозяйственных животных в Российской Федерации (D</w:t>
      </w:r>
      <w:r w:rsidRPr="005166EF">
        <w:rPr>
          <w:rFonts w:ascii="Arial" w:hAnsi="Arial" w:cs="Arial"/>
          <w:sz w:val="20"/>
          <w:szCs w:val="20"/>
          <w:vertAlign w:val="subscript"/>
        </w:rPr>
        <w:t>3i</w:t>
      </w:r>
      <w:r w:rsidRPr="005166EF">
        <w:rPr>
          <w:rFonts w:ascii="Arial" w:hAnsi="Arial" w:cs="Arial"/>
          <w:sz w:val="20"/>
          <w:szCs w:val="20"/>
        </w:rPr>
        <w:t>) определяется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jc w:val="center"/>
        <w:rPr>
          <w:rFonts w:ascii="Arial" w:hAnsi="Arial" w:cs="Arial"/>
          <w:sz w:val="20"/>
          <w:szCs w:val="20"/>
        </w:rPr>
      </w:pPr>
      <w:r w:rsidRPr="005166EF">
        <w:rPr>
          <w:rFonts w:ascii="Arial" w:hAnsi="Arial" w:cs="Arial"/>
          <w:noProof/>
          <w:position w:val="-10"/>
          <w:sz w:val="20"/>
          <w:szCs w:val="20"/>
          <w:lang w:eastAsia="ru-RU"/>
        </w:rPr>
        <w:drawing>
          <wp:inline distT="0" distB="0" distL="0" distR="0">
            <wp:extent cx="1905000" cy="25146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1905000" cy="251460"/>
                    </a:xfrm>
                    <a:prstGeom prst="rect">
                      <a:avLst/>
                    </a:prstGeom>
                    <a:noFill/>
                    <a:ln w="9525">
                      <a:noFill/>
                      <a:miter lim="800000"/>
                      <a:headEnd/>
                      <a:tailEnd/>
                    </a:ln>
                  </pic:spPr>
                </pic:pic>
              </a:graphicData>
            </a:graphic>
          </wp:inline>
        </w:drawing>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r w:rsidRPr="005166EF">
        <w:rPr>
          <w:rFonts w:ascii="Arial" w:hAnsi="Arial" w:cs="Arial"/>
          <w:sz w:val="20"/>
          <w:szCs w:val="20"/>
        </w:rPr>
        <w:t xml:space="preserve">где </w:t>
      </w:r>
      <w:proofErr w:type="spellStart"/>
      <w:r w:rsidRPr="005166EF">
        <w:rPr>
          <w:rFonts w:ascii="Arial" w:hAnsi="Arial" w:cs="Arial"/>
          <w:sz w:val="20"/>
          <w:szCs w:val="20"/>
        </w:rPr>
        <w:t>P</w:t>
      </w:r>
      <w:r w:rsidRPr="005166EF">
        <w:rPr>
          <w:rFonts w:ascii="Arial" w:hAnsi="Arial" w:cs="Arial"/>
          <w:sz w:val="20"/>
          <w:szCs w:val="20"/>
          <w:vertAlign w:val="subscript"/>
        </w:rPr>
        <w:t>племi</w:t>
      </w:r>
      <w:proofErr w:type="spellEnd"/>
      <w:r w:rsidRPr="005166EF">
        <w:rPr>
          <w:rFonts w:ascii="Arial" w:hAnsi="Arial" w:cs="Arial"/>
          <w:sz w:val="20"/>
          <w:szCs w:val="20"/>
        </w:rPr>
        <w:t xml:space="preserve"> - численность условного маточного племенного поголовья сельскохозяйственных животных в i-м субъекте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15. Доля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Российской Федерации (D</w:t>
      </w:r>
      <w:r w:rsidRPr="005166EF">
        <w:rPr>
          <w:rFonts w:ascii="Arial" w:hAnsi="Arial" w:cs="Arial"/>
          <w:sz w:val="20"/>
          <w:szCs w:val="20"/>
          <w:vertAlign w:val="subscript"/>
        </w:rPr>
        <w:t>4i</w:t>
      </w:r>
      <w:r w:rsidRPr="005166EF">
        <w:rPr>
          <w:rFonts w:ascii="Arial" w:hAnsi="Arial" w:cs="Arial"/>
          <w:sz w:val="20"/>
          <w:szCs w:val="20"/>
        </w:rPr>
        <w:t>) определяется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jc w:val="center"/>
        <w:rPr>
          <w:rFonts w:ascii="Arial" w:hAnsi="Arial" w:cs="Arial"/>
          <w:sz w:val="20"/>
          <w:szCs w:val="20"/>
        </w:rPr>
      </w:pPr>
      <w:r w:rsidRPr="005166EF">
        <w:rPr>
          <w:rFonts w:ascii="Arial" w:hAnsi="Arial" w:cs="Arial"/>
          <w:noProof/>
          <w:position w:val="-10"/>
          <w:sz w:val="20"/>
          <w:szCs w:val="20"/>
          <w:lang w:eastAsia="ru-RU"/>
        </w:rPr>
        <w:drawing>
          <wp:inline distT="0" distB="0" distL="0" distR="0">
            <wp:extent cx="1905000" cy="25146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905000" cy="251460"/>
                    </a:xfrm>
                    <a:prstGeom prst="rect">
                      <a:avLst/>
                    </a:prstGeom>
                    <a:noFill/>
                    <a:ln w="9525">
                      <a:noFill/>
                      <a:miter lim="800000"/>
                      <a:headEnd/>
                      <a:tailEnd/>
                    </a:ln>
                  </pic:spPr>
                </pic:pic>
              </a:graphicData>
            </a:graphic>
          </wp:inline>
        </w:drawing>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r w:rsidRPr="005166EF">
        <w:rPr>
          <w:rFonts w:ascii="Arial" w:hAnsi="Arial" w:cs="Arial"/>
          <w:sz w:val="20"/>
          <w:szCs w:val="20"/>
        </w:rPr>
        <w:t xml:space="preserve">где </w:t>
      </w:r>
      <w:proofErr w:type="spellStart"/>
      <w:r w:rsidRPr="005166EF">
        <w:rPr>
          <w:rFonts w:ascii="Arial" w:hAnsi="Arial" w:cs="Arial"/>
          <w:sz w:val="20"/>
          <w:szCs w:val="20"/>
        </w:rPr>
        <w:t>P</w:t>
      </w:r>
      <w:r w:rsidRPr="005166EF">
        <w:rPr>
          <w:rFonts w:ascii="Arial" w:hAnsi="Arial" w:cs="Arial"/>
          <w:sz w:val="20"/>
          <w:szCs w:val="20"/>
          <w:vertAlign w:val="subscript"/>
        </w:rPr>
        <w:t>окомi</w:t>
      </w:r>
      <w:proofErr w:type="spellEnd"/>
      <w:r w:rsidRPr="005166EF">
        <w:rPr>
          <w:rFonts w:ascii="Arial" w:hAnsi="Arial" w:cs="Arial"/>
          <w:sz w:val="20"/>
          <w:szCs w:val="20"/>
        </w:rPr>
        <w:t xml:space="preserve"> - численность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w:t>
      </w:r>
      <w:r w:rsidRPr="005166EF">
        <w:rPr>
          <w:rFonts w:ascii="Arial" w:hAnsi="Arial" w:cs="Arial"/>
          <w:sz w:val="20"/>
          <w:szCs w:val="20"/>
        </w:rPr>
        <w:lastRenderedPageBreak/>
        <w:t>крестьянских (фермерских) хозяйствах, включая индивидуальных предпринимателей, в i-м субъекте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16. Доля прироста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общем приросте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Российской Федерации (D</w:t>
      </w:r>
      <w:r w:rsidRPr="005166EF">
        <w:rPr>
          <w:rFonts w:ascii="Arial" w:hAnsi="Arial" w:cs="Arial"/>
          <w:sz w:val="20"/>
          <w:szCs w:val="20"/>
          <w:vertAlign w:val="subscript"/>
        </w:rPr>
        <w:t>5i</w:t>
      </w:r>
      <w:r w:rsidRPr="005166EF">
        <w:rPr>
          <w:rFonts w:ascii="Arial" w:hAnsi="Arial" w:cs="Arial"/>
          <w:sz w:val="20"/>
          <w:szCs w:val="20"/>
        </w:rPr>
        <w:t>) определяется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jc w:val="center"/>
        <w:rPr>
          <w:rFonts w:ascii="Arial" w:hAnsi="Arial" w:cs="Arial"/>
          <w:sz w:val="20"/>
          <w:szCs w:val="20"/>
        </w:rPr>
      </w:pPr>
      <w:r w:rsidRPr="005166EF">
        <w:rPr>
          <w:rFonts w:ascii="Arial" w:hAnsi="Arial" w:cs="Arial"/>
          <w:noProof/>
          <w:position w:val="-12"/>
          <w:sz w:val="20"/>
          <w:szCs w:val="20"/>
          <w:lang w:eastAsia="ru-RU"/>
        </w:rPr>
        <w:drawing>
          <wp:inline distT="0" distB="0" distL="0" distR="0">
            <wp:extent cx="1790700" cy="2819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1790700" cy="281940"/>
                    </a:xfrm>
                    <a:prstGeom prst="rect">
                      <a:avLst/>
                    </a:prstGeom>
                    <a:noFill/>
                    <a:ln w="9525">
                      <a:noFill/>
                      <a:miter lim="800000"/>
                      <a:headEnd/>
                      <a:tailEnd/>
                    </a:ln>
                  </pic:spPr>
                </pic:pic>
              </a:graphicData>
            </a:graphic>
          </wp:inline>
        </w:drawing>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r w:rsidRPr="005166EF">
        <w:rPr>
          <w:rFonts w:ascii="Arial" w:hAnsi="Arial" w:cs="Arial"/>
          <w:sz w:val="20"/>
          <w:szCs w:val="20"/>
        </w:rPr>
        <w:t xml:space="preserve">где </w:t>
      </w:r>
      <w:proofErr w:type="spellStart"/>
      <w:r w:rsidRPr="005166EF">
        <w:rPr>
          <w:rFonts w:ascii="Arial" w:hAnsi="Arial" w:cs="Arial"/>
          <w:sz w:val="20"/>
          <w:szCs w:val="20"/>
        </w:rPr>
        <w:t>P</w:t>
      </w:r>
      <w:r w:rsidRPr="005166EF">
        <w:rPr>
          <w:rFonts w:ascii="Arial" w:hAnsi="Arial" w:cs="Arial"/>
          <w:sz w:val="20"/>
          <w:szCs w:val="20"/>
          <w:vertAlign w:val="subscript"/>
        </w:rPr>
        <w:t>корi</w:t>
      </w:r>
      <w:proofErr w:type="spellEnd"/>
      <w:r w:rsidRPr="005166EF">
        <w:rPr>
          <w:rFonts w:ascii="Arial" w:hAnsi="Arial" w:cs="Arial"/>
          <w:sz w:val="20"/>
          <w:szCs w:val="20"/>
        </w:rPr>
        <w:t xml:space="preserve"> - прирост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17. Доля i-го субъекта Российской Федерации в общем размере площадей, занятых сельскохозяйственными культурами (</w:t>
      </w:r>
      <w:proofErr w:type="spellStart"/>
      <w:r w:rsidRPr="005166EF">
        <w:rPr>
          <w:rFonts w:ascii="Arial" w:hAnsi="Arial" w:cs="Arial"/>
          <w:sz w:val="20"/>
          <w:szCs w:val="20"/>
        </w:rPr>
        <w:t>S</w:t>
      </w:r>
      <w:r w:rsidRPr="005166EF">
        <w:rPr>
          <w:rFonts w:ascii="Arial" w:hAnsi="Arial" w:cs="Arial"/>
          <w:sz w:val="20"/>
          <w:szCs w:val="20"/>
          <w:vertAlign w:val="subscript"/>
        </w:rPr>
        <w:t>i</w:t>
      </w:r>
      <w:proofErr w:type="spellEnd"/>
      <w:r w:rsidRPr="005166EF">
        <w:rPr>
          <w:rFonts w:ascii="Arial" w:hAnsi="Arial" w:cs="Arial"/>
          <w:sz w:val="20"/>
          <w:szCs w:val="20"/>
        </w:rPr>
        <w:t>), определяется по формуле:</w:t>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jc w:val="center"/>
        <w:rPr>
          <w:rFonts w:ascii="Arial" w:hAnsi="Arial" w:cs="Arial"/>
          <w:sz w:val="20"/>
          <w:szCs w:val="20"/>
        </w:rPr>
      </w:pPr>
      <w:r w:rsidRPr="005166EF">
        <w:rPr>
          <w:rFonts w:ascii="Arial" w:hAnsi="Arial" w:cs="Arial"/>
          <w:noProof/>
          <w:position w:val="-28"/>
          <w:sz w:val="20"/>
          <w:szCs w:val="20"/>
          <w:lang w:eastAsia="ru-RU"/>
        </w:rPr>
        <w:drawing>
          <wp:inline distT="0" distB="0" distL="0" distR="0">
            <wp:extent cx="3619500" cy="4876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3619500" cy="487680"/>
                    </a:xfrm>
                    <a:prstGeom prst="rect">
                      <a:avLst/>
                    </a:prstGeom>
                    <a:noFill/>
                    <a:ln w="9525">
                      <a:noFill/>
                      <a:miter lim="800000"/>
                      <a:headEnd/>
                      <a:tailEnd/>
                    </a:ln>
                  </pic:spPr>
                </pic:pic>
              </a:graphicData>
            </a:graphic>
          </wp:inline>
        </w:drawing>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r w:rsidRPr="005166EF">
        <w:rPr>
          <w:rFonts w:ascii="Arial" w:hAnsi="Arial" w:cs="Arial"/>
          <w:sz w:val="20"/>
          <w:szCs w:val="20"/>
        </w:rPr>
        <w:t>где:</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D</w:t>
      </w:r>
      <w:r w:rsidRPr="005166EF">
        <w:rPr>
          <w:rFonts w:ascii="Arial" w:hAnsi="Arial" w:cs="Arial"/>
          <w:sz w:val="20"/>
          <w:szCs w:val="20"/>
          <w:vertAlign w:val="subscript"/>
        </w:rPr>
        <w:t>6i</w:t>
      </w:r>
      <w:r w:rsidRPr="005166EF">
        <w:rPr>
          <w:rFonts w:ascii="Arial" w:hAnsi="Arial" w:cs="Arial"/>
          <w:sz w:val="20"/>
          <w:szCs w:val="20"/>
        </w:rPr>
        <w:t xml:space="preserve"> - доля площади, засеваемой элитными семенами в i-м субъекте Российской Федерации, в общей площади, засеваемой элитными семенами в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D</w:t>
      </w:r>
      <w:r w:rsidRPr="005166EF">
        <w:rPr>
          <w:rFonts w:ascii="Arial" w:hAnsi="Arial" w:cs="Arial"/>
          <w:sz w:val="20"/>
          <w:szCs w:val="20"/>
          <w:vertAlign w:val="subscript"/>
        </w:rPr>
        <w:t>7i</w:t>
      </w:r>
      <w:r w:rsidRPr="005166EF">
        <w:rPr>
          <w:rFonts w:ascii="Arial" w:hAnsi="Arial" w:cs="Arial"/>
          <w:sz w:val="20"/>
          <w:szCs w:val="20"/>
        </w:rPr>
        <w:t xml:space="preserve"> - доля площади </w:t>
      </w:r>
      <w:proofErr w:type="spellStart"/>
      <w:r w:rsidRPr="005166EF">
        <w:rPr>
          <w:rFonts w:ascii="Arial" w:hAnsi="Arial" w:cs="Arial"/>
          <w:sz w:val="20"/>
          <w:szCs w:val="20"/>
        </w:rPr>
        <w:t>низкопродуктивной</w:t>
      </w:r>
      <w:proofErr w:type="spellEnd"/>
      <w:r w:rsidRPr="005166EF">
        <w:rPr>
          <w:rFonts w:ascii="Arial" w:hAnsi="Arial" w:cs="Arial"/>
          <w:sz w:val="20"/>
          <w:szCs w:val="20"/>
        </w:rPr>
        <w:t xml:space="preserve"> пашни (чистых паров) и посевной площади, занятой кормовыми культурами, в районах Крайнего Севера и приравненных к ним местностях в i-м субъекте Российской Федерации в общей площади </w:t>
      </w:r>
      <w:proofErr w:type="spellStart"/>
      <w:r w:rsidRPr="005166EF">
        <w:rPr>
          <w:rFonts w:ascii="Arial" w:hAnsi="Arial" w:cs="Arial"/>
          <w:sz w:val="20"/>
          <w:szCs w:val="20"/>
        </w:rPr>
        <w:t>низкопродуктивной</w:t>
      </w:r>
      <w:proofErr w:type="spellEnd"/>
      <w:r w:rsidRPr="005166EF">
        <w:rPr>
          <w:rFonts w:ascii="Arial" w:hAnsi="Arial" w:cs="Arial"/>
          <w:sz w:val="20"/>
          <w:szCs w:val="20"/>
        </w:rPr>
        <w:t xml:space="preserve"> пашни (чистых паров) и посевной площади, занятой кормовыми культурами, в районах Крайнего Севера и приравненных к ним местностях в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D</w:t>
      </w:r>
      <w:r w:rsidRPr="005166EF">
        <w:rPr>
          <w:rFonts w:ascii="Arial" w:hAnsi="Arial" w:cs="Arial"/>
          <w:sz w:val="20"/>
          <w:szCs w:val="20"/>
          <w:vertAlign w:val="subscript"/>
        </w:rPr>
        <w:t>8i</w:t>
      </w:r>
      <w:r w:rsidRPr="005166EF">
        <w:rPr>
          <w:rFonts w:ascii="Arial" w:hAnsi="Arial" w:cs="Arial"/>
          <w:sz w:val="20"/>
          <w:szCs w:val="20"/>
        </w:rPr>
        <w:t xml:space="preserve"> - доля площади закладки многолетних насаждений в i-м субъекте Российской Федерации в общей площади закладки многолетних насаждений в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D</w:t>
      </w:r>
      <w:r w:rsidRPr="005166EF">
        <w:rPr>
          <w:rFonts w:ascii="Arial" w:hAnsi="Arial" w:cs="Arial"/>
          <w:sz w:val="20"/>
          <w:szCs w:val="20"/>
          <w:vertAlign w:val="subscript"/>
        </w:rPr>
        <w:t>9i</w:t>
      </w:r>
      <w:r w:rsidRPr="005166EF">
        <w:rPr>
          <w:rFonts w:ascii="Arial" w:hAnsi="Arial" w:cs="Arial"/>
          <w:sz w:val="20"/>
          <w:szCs w:val="20"/>
        </w:rPr>
        <w:t xml:space="preserve"> - доля площади виноградников в i-м субъекте Российской Федерации в общей площади виноградников в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18. Доля площади, засеваемой элитными семенами в i-м субъекте Российской Федерации, в общей площади, засеваемой элитными семенами в Российской Федерации (D</w:t>
      </w:r>
      <w:r w:rsidRPr="005166EF">
        <w:rPr>
          <w:rFonts w:ascii="Arial" w:hAnsi="Arial" w:cs="Arial"/>
          <w:sz w:val="20"/>
          <w:szCs w:val="20"/>
          <w:vertAlign w:val="subscript"/>
        </w:rPr>
        <w:t>6i</w:t>
      </w:r>
      <w:r w:rsidRPr="005166EF">
        <w:rPr>
          <w:rFonts w:ascii="Arial" w:hAnsi="Arial" w:cs="Arial"/>
          <w:sz w:val="20"/>
          <w:szCs w:val="20"/>
        </w:rPr>
        <w:t>), определяется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jc w:val="center"/>
        <w:rPr>
          <w:rFonts w:ascii="Arial" w:hAnsi="Arial" w:cs="Arial"/>
          <w:sz w:val="20"/>
          <w:szCs w:val="20"/>
        </w:rPr>
      </w:pPr>
      <w:r w:rsidRPr="005166EF">
        <w:rPr>
          <w:rFonts w:ascii="Arial" w:hAnsi="Arial" w:cs="Arial"/>
          <w:noProof/>
          <w:position w:val="-10"/>
          <w:sz w:val="20"/>
          <w:szCs w:val="20"/>
          <w:lang w:eastAsia="ru-RU"/>
        </w:rPr>
        <w:drawing>
          <wp:inline distT="0" distB="0" distL="0" distR="0">
            <wp:extent cx="1699260" cy="25146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1699260" cy="251460"/>
                    </a:xfrm>
                    <a:prstGeom prst="rect">
                      <a:avLst/>
                    </a:prstGeom>
                    <a:noFill/>
                    <a:ln w="9525">
                      <a:noFill/>
                      <a:miter lim="800000"/>
                      <a:headEnd/>
                      <a:tailEnd/>
                    </a:ln>
                  </pic:spPr>
                </pic:pic>
              </a:graphicData>
            </a:graphic>
          </wp:inline>
        </w:drawing>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r w:rsidRPr="005166EF">
        <w:rPr>
          <w:rFonts w:ascii="Arial" w:hAnsi="Arial" w:cs="Arial"/>
          <w:sz w:val="20"/>
          <w:szCs w:val="20"/>
        </w:rPr>
        <w:t xml:space="preserve">где </w:t>
      </w:r>
      <w:proofErr w:type="spellStart"/>
      <w:r w:rsidRPr="005166EF">
        <w:rPr>
          <w:rFonts w:ascii="Arial" w:hAnsi="Arial" w:cs="Arial"/>
          <w:sz w:val="20"/>
          <w:szCs w:val="20"/>
        </w:rPr>
        <w:t>S</w:t>
      </w:r>
      <w:r w:rsidRPr="005166EF">
        <w:rPr>
          <w:rFonts w:ascii="Arial" w:hAnsi="Arial" w:cs="Arial"/>
          <w:sz w:val="20"/>
          <w:szCs w:val="20"/>
          <w:vertAlign w:val="subscript"/>
        </w:rPr>
        <w:t>элi</w:t>
      </w:r>
      <w:proofErr w:type="spellEnd"/>
      <w:r w:rsidRPr="005166EF">
        <w:rPr>
          <w:rFonts w:ascii="Arial" w:hAnsi="Arial" w:cs="Arial"/>
          <w:sz w:val="20"/>
          <w:szCs w:val="20"/>
        </w:rPr>
        <w:t xml:space="preserve"> - площадь, засеваемая элитными семенами в соответствии с перечнем культур, указанным в </w:t>
      </w:r>
      <w:hyperlink w:anchor="Par82" w:history="1">
        <w:r w:rsidRPr="005166EF">
          <w:rPr>
            <w:rFonts w:ascii="Arial" w:hAnsi="Arial" w:cs="Arial"/>
            <w:sz w:val="20"/>
            <w:szCs w:val="20"/>
          </w:rPr>
          <w:t>подпункте "ж" пункта 9</w:t>
        </w:r>
      </w:hyperlink>
      <w:r w:rsidRPr="005166EF">
        <w:rPr>
          <w:rFonts w:ascii="Arial" w:hAnsi="Arial" w:cs="Arial"/>
          <w:sz w:val="20"/>
          <w:szCs w:val="20"/>
        </w:rPr>
        <w:t xml:space="preserve"> настоящих Правил, в i-м субъекте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 xml:space="preserve">19. Доля площади </w:t>
      </w:r>
      <w:proofErr w:type="spellStart"/>
      <w:r w:rsidRPr="005166EF">
        <w:rPr>
          <w:rFonts w:ascii="Arial" w:hAnsi="Arial" w:cs="Arial"/>
          <w:sz w:val="20"/>
          <w:szCs w:val="20"/>
        </w:rPr>
        <w:t>низкопродуктивной</w:t>
      </w:r>
      <w:proofErr w:type="spellEnd"/>
      <w:r w:rsidRPr="005166EF">
        <w:rPr>
          <w:rFonts w:ascii="Arial" w:hAnsi="Arial" w:cs="Arial"/>
          <w:sz w:val="20"/>
          <w:szCs w:val="20"/>
        </w:rPr>
        <w:t xml:space="preserve"> пашни (чистых паров) и посевной площади, занятой кормовыми культурами, в районах Крайнего Севера и приравненных к ним местностях в i-м субъекте Российской Федерации в общей площади </w:t>
      </w:r>
      <w:proofErr w:type="spellStart"/>
      <w:r w:rsidRPr="005166EF">
        <w:rPr>
          <w:rFonts w:ascii="Arial" w:hAnsi="Arial" w:cs="Arial"/>
          <w:sz w:val="20"/>
          <w:szCs w:val="20"/>
        </w:rPr>
        <w:t>низкопродуктивной</w:t>
      </w:r>
      <w:proofErr w:type="spellEnd"/>
      <w:r w:rsidRPr="005166EF">
        <w:rPr>
          <w:rFonts w:ascii="Arial" w:hAnsi="Arial" w:cs="Arial"/>
          <w:sz w:val="20"/>
          <w:szCs w:val="20"/>
        </w:rPr>
        <w:t xml:space="preserve"> пашни (чистых паров) и посевной площади, занятой кормовыми культурами, в районах Крайнего Севера и приравненных к ним местностях в Российской Федерации (D</w:t>
      </w:r>
      <w:r w:rsidRPr="005166EF">
        <w:rPr>
          <w:rFonts w:ascii="Arial" w:hAnsi="Arial" w:cs="Arial"/>
          <w:sz w:val="20"/>
          <w:szCs w:val="20"/>
          <w:vertAlign w:val="subscript"/>
        </w:rPr>
        <w:t>7i</w:t>
      </w:r>
      <w:r w:rsidRPr="005166EF">
        <w:rPr>
          <w:rFonts w:ascii="Arial" w:hAnsi="Arial" w:cs="Arial"/>
          <w:sz w:val="20"/>
          <w:szCs w:val="20"/>
        </w:rPr>
        <w:t>) определяется на основании данных Федеральной службы государственной статистики за отчетный финансовый год по формуле:</w:t>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jc w:val="center"/>
        <w:rPr>
          <w:rFonts w:ascii="Arial" w:hAnsi="Arial" w:cs="Arial"/>
          <w:sz w:val="20"/>
          <w:szCs w:val="20"/>
        </w:rPr>
      </w:pPr>
      <w:r w:rsidRPr="005166EF">
        <w:rPr>
          <w:rFonts w:ascii="Arial" w:hAnsi="Arial" w:cs="Arial"/>
          <w:noProof/>
          <w:position w:val="-13"/>
          <w:sz w:val="20"/>
          <w:szCs w:val="20"/>
          <w:lang w:eastAsia="ru-RU"/>
        </w:rPr>
        <w:lastRenderedPageBreak/>
        <w:drawing>
          <wp:inline distT="0" distB="0" distL="0" distR="0">
            <wp:extent cx="27051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2705100" cy="289560"/>
                    </a:xfrm>
                    <a:prstGeom prst="rect">
                      <a:avLst/>
                    </a:prstGeom>
                    <a:noFill/>
                    <a:ln w="9525">
                      <a:noFill/>
                      <a:miter lim="800000"/>
                      <a:headEnd/>
                      <a:tailEnd/>
                    </a:ln>
                  </pic:spPr>
                </pic:pic>
              </a:graphicData>
            </a:graphic>
          </wp:inline>
        </w:drawing>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r w:rsidRPr="005166EF">
        <w:rPr>
          <w:rFonts w:ascii="Arial" w:hAnsi="Arial" w:cs="Arial"/>
          <w:sz w:val="20"/>
          <w:szCs w:val="20"/>
        </w:rPr>
        <w:t>где:</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proofErr w:type="spellStart"/>
      <w:r w:rsidRPr="005166EF">
        <w:rPr>
          <w:rFonts w:ascii="Arial" w:hAnsi="Arial" w:cs="Arial"/>
          <w:sz w:val="20"/>
          <w:szCs w:val="20"/>
        </w:rPr>
        <w:t>S</w:t>
      </w:r>
      <w:r w:rsidRPr="005166EF">
        <w:rPr>
          <w:rFonts w:ascii="Arial" w:hAnsi="Arial" w:cs="Arial"/>
          <w:sz w:val="20"/>
          <w:szCs w:val="20"/>
          <w:vertAlign w:val="subscript"/>
        </w:rPr>
        <w:t>нпi</w:t>
      </w:r>
      <w:proofErr w:type="spellEnd"/>
      <w:r w:rsidRPr="005166EF">
        <w:rPr>
          <w:rFonts w:ascii="Arial" w:hAnsi="Arial" w:cs="Arial"/>
          <w:sz w:val="20"/>
          <w:szCs w:val="20"/>
        </w:rPr>
        <w:t xml:space="preserve"> - площадь </w:t>
      </w:r>
      <w:proofErr w:type="spellStart"/>
      <w:r w:rsidRPr="005166EF">
        <w:rPr>
          <w:rFonts w:ascii="Arial" w:hAnsi="Arial" w:cs="Arial"/>
          <w:sz w:val="20"/>
          <w:szCs w:val="20"/>
        </w:rPr>
        <w:t>низкопродуктивной</w:t>
      </w:r>
      <w:proofErr w:type="spellEnd"/>
      <w:r w:rsidRPr="005166EF">
        <w:rPr>
          <w:rFonts w:ascii="Arial" w:hAnsi="Arial" w:cs="Arial"/>
          <w:sz w:val="20"/>
          <w:szCs w:val="20"/>
        </w:rPr>
        <w:t xml:space="preserve"> пашни (чистых паров) в i-м субъекте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proofErr w:type="spellStart"/>
      <w:r w:rsidRPr="005166EF">
        <w:rPr>
          <w:rFonts w:ascii="Arial" w:hAnsi="Arial" w:cs="Arial"/>
          <w:sz w:val="20"/>
          <w:szCs w:val="20"/>
        </w:rPr>
        <w:t>S</w:t>
      </w:r>
      <w:r w:rsidRPr="005166EF">
        <w:rPr>
          <w:rFonts w:ascii="Arial" w:hAnsi="Arial" w:cs="Arial"/>
          <w:sz w:val="20"/>
          <w:szCs w:val="20"/>
          <w:vertAlign w:val="subscript"/>
        </w:rPr>
        <w:t>кпi</w:t>
      </w:r>
      <w:proofErr w:type="spellEnd"/>
      <w:r w:rsidRPr="005166EF">
        <w:rPr>
          <w:rFonts w:ascii="Arial" w:hAnsi="Arial" w:cs="Arial"/>
          <w:sz w:val="20"/>
          <w:szCs w:val="20"/>
        </w:rPr>
        <w:t xml:space="preserve"> - посевная площадь, занятая кормовыми культурами, в районах Крайнего Севера и приравненных к ним местностях в i-м субъекте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20. Доля площади закладки многолетних насаждений в i-м субъекте Российской Федерации в общей площади закладки многолетних насаждений в Российской Федерации (D</w:t>
      </w:r>
      <w:r w:rsidRPr="005166EF">
        <w:rPr>
          <w:rFonts w:ascii="Arial" w:hAnsi="Arial" w:cs="Arial"/>
          <w:sz w:val="20"/>
          <w:szCs w:val="20"/>
          <w:vertAlign w:val="subscript"/>
        </w:rPr>
        <w:t>8i</w:t>
      </w:r>
      <w:r w:rsidRPr="005166EF">
        <w:rPr>
          <w:rFonts w:ascii="Arial" w:hAnsi="Arial" w:cs="Arial"/>
          <w:sz w:val="20"/>
          <w:szCs w:val="20"/>
        </w:rPr>
        <w:t>) определяется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jc w:val="center"/>
        <w:rPr>
          <w:rFonts w:ascii="Arial" w:hAnsi="Arial" w:cs="Arial"/>
          <w:sz w:val="20"/>
          <w:szCs w:val="20"/>
        </w:rPr>
      </w:pPr>
      <w:r w:rsidRPr="005166EF">
        <w:rPr>
          <w:rFonts w:ascii="Arial" w:hAnsi="Arial" w:cs="Arial"/>
          <w:noProof/>
          <w:position w:val="-10"/>
          <w:sz w:val="20"/>
          <w:szCs w:val="20"/>
          <w:lang w:eastAsia="ru-RU"/>
        </w:rPr>
        <w:drawing>
          <wp:inline distT="0" distB="0" distL="0" distR="0">
            <wp:extent cx="1737360" cy="25146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1737360" cy="251460"/>
                    </a:xfrm>
                    <a:prstGeom prst="rect">
                      <a:avLst/>
                    </a:prstGeom>
                    <a:noFill/>
                    <a:ln w="9525">
                      <a:noFill/>
                      <a:miter lim="800000"/>
                      <a:headEnd/>
                      <a:tailEnd/>
                    </a:ln>
                  </pic:spPr>
                </pic:pic>
              </a:graphicData>
            </a:graphic>
          </wp:inline>
        </w:drawing>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r w:rsidRPr="005166EF">
        <w:rPr>
          <w:rFonts w:ascii="Arial" w:hAnsi="Arial" w:cs="Arial"/>
          <w:sz w:val="20"/>
          <w:szCs w:val="20"/>
        </w:rPr>
        <w:t xml:space="preserve">где </w:t>
      </w:r>
      <w:proofErr w:type="spellStart"/>
      <w:r w:rsidRPr="005166EF">
        <w:rPr>
          <w:rFonts w:ascii="Arial" w:hAnsi="Arial" w:cs="Arial"/>
          <w:sz w:val="20"/>
          <w:szCs w:val="20"/>
        </w:rPr>
        <w:t>S</w:t>
      </w:r>
      <w:r w:rsidRPr="005166EF">
        <w:rPr>
          <w:rFonts w:ascii="Arial" w:hAnsi="Arial" w:cs="Arial"/>
          <w:sz w:val="20"/>
          <w:szCs w:val="20"/>
          <w:vertAlign w:val="subscript"/>
        </w:rPr>
        <w:t>мнi</w:t>
      </w:r>
      <w:proofErr w:type="spellEnd"/>
      <w:r w:rsidRPr="005166EF">
        <w:rPr>
          <w:rFonts w:ascii="Arial" w:hAnsi="Arial" w:cs="Arial"/>
          <w:sz w:val="20"/>
          <w:szCs w:val="20"/>
        </w:rPr>
        <w:t xml:space="preserve"> - площадь закладки многолетних насаждений в i-м субъекте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21. Доля площади виноградников в i-м субъекте Российской Федерации в общей площади виноградников в Российской Федерации (D</w:t>
      </w:r>
      <w:r w:rsidRPr="005166EF">
        <w:rPr>
          <w:rFonts w:ascii="Arial" w:hAnsi="Arial" w:cs="Arial"/>
          <w:sz w:val="20"/>
          <w:szCs w:val="20"/>
          <w:vertAlign w:val="subscript"/>
        </w:rPr>
        <w:t>9i</w:t>
      </w:r>
      <w:r w:rsidRPr="005166EF">
        <w:rPr>
          <w:rFonts w:ascii="Arial" w:hAnsi="Arial" w:cs="Arial"/>
          <w:sz w:val="20"/>
          <w:szCs w:val="20"/>
        </w:rPr>
        <w:t>) определяется на основании данных Федеральной службы государственной статистики за отчетный финансовый год по формуле:</w:t>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jc w:val="center"/>
        <w:rPr>
          <w:rFonts w:ascii="Arial" w:hAnsi="Arial" w:cs="Arial"/>
          <w:sz w:val="20"/>
          <w:szCs w:val="20"/>
        </w:rPr>
      </w:pPr>
      <w:r w:rsidRPr="005166EF">
        <w:rPr>
          <w:rFonts w:ascii="Arial" w:hAnsi="Arial" w:cs="Arial"/>
          <w:noProof/>
          <w:position w:val="-10"/>
          <w:sz w:val="20"/>
          <w:szCs w:val="20"/>
          <w:lang w:eastAsia="ru-RU"/>
        </w:rPr>
        <w:drawing>
          <wp:inline distT="0" distB="0" distL="0" distR="0">
            <wp:extent cx="1813560" cy="25146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srcRect/>
                    <a:stretch>
                      <a:fillRect/>
                    </a:stretch>
                  </pic:blipFill>
                  <pic:spPr bwMode="auto">
                    <a:xfrm>
                      <a:off x="0" y="0"/>
                      <a:ext cx="1813560" cy="251460"/>
                    </a:xfrm>
                    <a:prstGeom prst="rect">
                      <a:avLst/>
                    </a:prstGeom>
                    <a:noFill/>
                    <a:ln w="9525">
                      <a:noFill/>
                      <a:miter lim="800000"/>
                      <a:headEnd/>
                      <a:tailEnd/>
                    </a:ln>
                  </pic:spPr>
                </pic:pic>
              </a:graphicData>
            </a:graphic>
          </wp:inline>
        </w:drawing>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r w:rsidRPr="005166EF">
        <w:rPr>
          <w:rFonts w:ascii="Arial" w:hAnsi="Arial" w:cs="Arial"/>
          <w:sz w:val="20"/>
          <w:szCs w:val="20"/>
        </w:rPr>
        <w:t xml:space="preserve">где </w:t>
      </w:r>
      <w:proofErr w:type="spellStart"/>
      <w:r w:rsidRPr="005166EF">
        <w:rPr>
          <w:rFonts w:ascii="Arial" w:hAnsi="Arial" w:cs="Arial"/>
          <w:sz w:val="20"/>
          <w:szCs w:val="20"/>
        </w:rPr>
        <w:t>S</w:t>
      </w:r>
      <w:r w:rsidRPr="005166EF">
        <w:rPr>
          <w:rFonts w:ascii="Arial" w:hAnsi="Arial" w:cs="Arial"/>
          <w:sz w:val="20"/>
          <w:szCs w:val="20"/>
          <w:vertAlign w:val="subscript"/>
        </w:rPr>
        <w:t>винi</w:t>
      </w:r>
      <w:proofErr w:type="spellEnd"/>
      <w:r w:rsidRPr="005166EF">
        <w:rPr>
          <w:rFonts w:ascii="Arial" w:hAnsi="Arial" w:cs="Arial"/>
          <w:sz w:val="20"/>
          <w:szCs w:val="20"/>
        </w:rPr>
        <w:t xml:space="preserve"> - площадь виноградников в i-м субъекте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22. Доля i-го субъекта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общем объеме произведенной крестьянскими (фермерскими) хозяйствами, включая индивидуальных предпринимателей, продукции, а также в общем остатке ссудной задолженности по кредитным договорам, заключенным малыми формами хозяйствования (</w:t>
      </w:r>
      <w:proofErr w:type="spellStart"/>
      <w:r w:rsidRPr="005166EF">
        <w:rPr>
          <w:rFonts w:ascii="Arial" w:hAnsi="Arial" w:cs="Arial"/>
          <w:sz w:val="20"/>
          <w:szCs w:val="20"/>
        </w:rPr>
        <w:t>K</w:t>
      </w:r>
      <w:r w:rsidRPr="005166EF">
        <w:rPr>
          <w:rFonts w:ascii="Arial" w:hAnsi="Arial" w:cs="Arial"/>
          <w:sz w:val="20"/>
          <w:szCs w:val="20"/>
          <w:vertAlign w:val="subscript"/>
        </w:rPr>
        <w:t>i</w:t>
      </w:r>
      <w:proofErr w:type="spellEnd"/>
      <w:r w:rsidRPr="005166EF">
        <w:rPr>
          <w:rFonts w:ascii="Arial" w:hAnsi="Arial" w:cs="Arial"/>
          <w:sz w:val="20"/>
          <w:szCs w:val="20"/>
        </w:rPr>
        <w:t>), определяется по формуле:</w:t>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jc w:val="center"/>
        <w:rPr>
          <w:rFonts w:ascii="Arial" w:hAnsi="Arial" w:cs="Arial"/>
          <w:sz w:val="20"/>
          <w:szCs w:val="20"/>
        </w:rPr>
      </w:pPr>
      <w:r w:rsidRPr="005166EF">
        <w:rPr>
          <w:rFonts w:ascii="Arial" w:hAnsi="Arial" w:cs="Arial"/>
          <w:noProof/>
          <w:position w:val="-28"/>
          <w:sz w:val="20"/>
          <w:szCs w:val="20"/>
          <w:lang w:eastAsia="ru-RU"/>
        </w:rPr>
        <w:drawing>
          <wp:inline distT="0" distB="0" distL="0" distR="0">
            <wp:extent cx="2796540" cy="4876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srcRect/>
                    <a:stretch>
                      <a:fillRect/>
                    </a:stretch>
                  </pic:blipFill>
                  <pic:spPr bwMode="auto">
                    <a:xfrm>
                      <a:off x="0" y="0"/>
                      <a:ext cx="2796540" cy="487680"/>
                    </a:xfrm>
                    <a:prstGeom prst="rect">
                      <a:avLst/>
                    </a:prstGeom>
                    <a:noFill/>
                    <a:ln w="9525">
                      <a:noFill/>
                      <a:miter lim="800000"/>
                      <a:headEnd/>
                      <a:tailEnd/>
                    </a:ln>
                  </pic:spPr>
                </pic:pic>
              </a:graphicData>
            </a:graphic>
          </wp:inline>
        </w:drawing>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r w:rsidRPr="005166EF">
        <w:rPr>
          <w:rFonts w:ascii="Arial" w:hAnsi="Arial" w:cs="Arial"/>
          <w:sz w:val="20"/>
          <w:szCs w:val="20"/>
        </w:rPr>
        <w:t>где:</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D</w:t>
      </w:r>
      <w:r w:rsidRPr="005166EF">
        <w:rPr>
          <w:rFonts w:ascii="Arial" w:hAnsi="Arial" w:cs="Arial"/>
          <w:sz w:val="20"/>
          <w:szCs w:val="20"/>
          <w:vertAlign w:val="subscript"/>
        </w:rPr>
        <w:t>10i</w:t>
      </w:r>
      <w:r w:rsidRPr="005166EF">
        <w:rPr>
          <w:rFonts w:ascii="Arial" w:hAnsi="Arial" w:cs="Arial"/>
          <w:sz w:val="20"/>
          <w:szCs w:val="20"/>
        </w:rPr>
        <w:t xml:space="preserve"> - доля количества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D</w:t>
      </w:r>
      <w:r w:rsidRPr="005166EF">
        <w:rPr>
          <w:rFonts w:ascii="Arial" w:hAnsi="Arial" w:cs="Arial"/>
          <w:sz w:val="20"/>
          <w:szCs w:val="20"/>
          <w:vertAlign w:val="subscript"/>
        </w:rPr>
        <w:t>11i</w:t>
      </w:r>
      <w:r w:rsidRPr="005166EF">
        <w:rPr>
          <w:rFonts w:ascii="Arial" w:hAnsi="Arial" w:cs="Arial"/>
          <w:sz w:val="20"/>
          <w:szCs w:val="20"/>
        </w:rPr>
        <w:t xml:space="preserve"> - доля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Российской Федерации за 3 года, предшествующие текущему финансовому году;</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D</w:t>
      </w:r>
      <w:r w:rsidRPr="005166EF">
        <w:rPr>
          <w:rFonts w:ascii="Arial" w:hAnsi="Arial" w:cs="Arial"/>
          <w:sz w:val="20"/>
          <w:szCs w:val="20"/>
          <w:vertAlign w:val="subscript"/>
        </w:rPr>
        <w:t>12i</w:t>
      </w:r>
      <w:r w:rsidRPr="005166EF">
        <w:rPr>
          <w:rFonts w:ascii="Arial" w:hAnsi="Arial" w:cs="Arial"/>
          <w:sz w:val="20"/>
          <w:szCs w:val="20"/>
        </w:rPr>
        <w:t xml:space="preserve"> - доля остатка ссудной задолженности по кредитным договорам, заключенным малыми формами хозяйствования, в i-м субъекте Российской Федерации в общем объеме остатка ссудной задолженности по кредитным договорам, заключенным малыми формами хозяйствования, в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23. Доля количества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Российской Федерации (D</w:t>
      </w:r>
      <w:r w:rsidRPr="005166EF">
        <w:rPr>
          <w:rFonts w:ascii="Arial" w:hAnsi="Arial" w:cs="Arial"/>
          <w:sz w:val="20"/>
          <w:szCs w:val="20"/>
          <w:vertAlign w:val="subscript"/>
        </w:rPr>
        <w:t>10i</w:t>
      </w:r>
      <w:r w:rsidRPr="005166EF">
        <w:rPr>
          <w:rFonts w:ascii="Arial" w:hAnsi="Arial" w:cs="Arial"/>
          <w:sz w:val="20"/>
          <w:szCs w:val="20"/>
        </w:rPr>
        <w:t xml:space="preserve">) </w:t>
      </w:r>
      <w:r w:rsidRPr="005166EF">
        <w:rPr>
          <w:rFonts w:ascii="Arial" w:hAnsi="Arial" w:cs="Arial"/>
          <w:sz w:val="20"/>
          <w:szCs w:val="20"/>
        </w:rPr>
        <w:lastRenderedPageBreak/>
        <w:t>определяется на основании данных Федеральной службы государственной статистики на 1 октября отчетного финансового года по формуле:</w:t>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jc w:val="center"/>
        <w:rPr>
          <w:rFonts w:ascii="Arial" w:hAnsi="Arial" w:cs="Arial"/>
          <w:sz w:val="20"/>
          <w:szCs w:val="20"/>
        </w:rPr>
      </w:pPr>
      <w:r w:rsidRPr="005166EF">
        <w:rPr>
          <w:rFonts w:ascii="Arial" w:hAnsi="Arial" w:cs="Arial"/>
          <w:noProof/>
          <w:position w:val="-12"/>
          <w:sz w:val="20"/>
          <w:szCs w:val="20"/>
          <w:lang w:eastAsia="ru-RU"/>
        </w:rPr>
        <w:drawing>
          <wp:inline distT="0" distB="0" distL="0" distR="0">
            <wp:extent cx="1981200" cy="28194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rcRect/>
                    <a:stretch>
                      <a:fillRect/>
                    </a:stretch>
                  </pic:blipFill>
                  <pic:spPr bwMode="auto">
                    <a:xfrm>
                      <a:off x="0" y="0"/>
                      <a:ext cx="1981200" cy="281940"/>
                    </a:xfrm>
                    <a:prstGeom prst="rect">
                      <a:avLst/>
                    </a:prstGeom>
                    <a:noFill/>
                    <a:ln w="9525">
                      <a:noFill/>
                      <a:miter lim="800000"/>
                      <a:headEnd/>
                      <a:tailEnd/>
                    </a:ln>
                  </pic:spPr>
                </pic:pic>
              </a:graphicData>
            </a:graphic>
          </wp:inline>
        </w:drawing>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r w:rsidRPr="005166EF">
        <w:rPr>
          <w:rFonts w:ascii="Arial" w:hAnsi="Arial" w:cs="Arial"/>
          <w:sz w:val="20"/>
          <w:szCs w:val="20"/>
        </w:rPr>
        <w:t xml:space="preserve">где </w:t>
      </w:r>
      <w:proofErr w:type="spellStart"/>
      <w:r w:rsidRPr="005166EF">
        <w:rPr>
          <w:rFonts w:ascii="Arial" w:hAnsi="Arial" w:cs="Arial"/>
          <w:sz w:val="20"/>
          <w:szCs w:val="20"/>
        </w:rPr>
        <w:t>K</w:t>
      </w:r>
      <w:r w:rsidRPr="005166EF">
        <w:rPr>
          <w:rFonts w:ascii="Arial" w:hAnsi="Arial" w:cs="Arial"/>
          <w:sz w:val="20"/>
          <w:szCs w:val="20"/>
          <w:vertAlign w:val="subscript"/>
        </w:rPr>
        <w:t>мфхi</w:t>
      </w:r>
      <w:proofErr w:type="spellEnd"/>
      <w:r w:rsidRPr="005166EF">
        <w:rPr>
          <w:rFonts w:ascii="Arial" w:hAnsi="Arial" w:cs="Arial"/>
          <w:sz w:val="20"/>
          <w:szCs w:val="20"/>
        </w:rPr>
        <w:t xml:space="preserve"> - количество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24. Доля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Российской Федерации за 3 года, предшествующие текущему финансовому году (D</w:t>
      </w:r>
      <w:r w:rsidRPr="005166EF">
        <w:rPr>
          <w:rFonts w:ascii="Arial" w:hAnsi="Arial" w:cs="Arial"/>
          <w:sz w:val="20"/>
          <w:szCs w:val="20"/>
          <w:vertAlign w:val="subscript"/>
        </w:rPr>
        <w:t>11i</w:t>
      </w:r>
      <w:r w:rsidRPr="005166EF">
        <w:rPr>
          <w:rFonts w:ascii="Arial" w:hAnsi="Arial" w:cs="Arial"/>
          <w:sz w:val="20"/>
          <w:szCs w:val="20"/>
        </w:rPr>
        <w:t>), определяется на основании данных Федеральной службы государственной статистики по формуле:</w:t>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jc w:val="center"/>
        <w:rPr>
          <w:rFonts w:ascii="Arial" w:hAnsi="Arial" w:cs="Arial"/>
          <w:sz w:val="20"/>
          <w:szCs w:val="20"/>
        </w:rPr>
      </w:pPr>
      <w:r w:rsidRPr="005166EF">
        <w:rPr>
          <w:rFonts w:ascii="Arial" w:hAnsi="Arial" w:cs="Arial"/>
          <w:noProof/>
          <w:position w:val="-12"/>
          <w:sz w:val="20"/>
          <w:szCs w:val="20"/>
          <w:lang w:eastAsia="ru-RU"/>
        </w:rPr>
        <w:drawing>
          <wp:inline distT="0" distB="0" distL="0" distR="0">
            <wp:extent cx="2057400" cy="28194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srcRect/>
                    <a:stretch>
                      <a:fillRect/>
                    </a:stretch>
                  </pic:blipFill>
                  <pic:spPr bwMode="auto">
                    <a:xfrm>
                      <a:off x="0" y="0"/>
                      <a:ext cx="2057400" cy="281940"/>
                    </a:xfrm>
                    <a:prstGeom prst="rect">
                      <a:avLst/>
                    </a:prstGeom>
                    <a:noFill/>
                    <a:ln w="9525">
                      <a:noFill/>
                      <a:miter lim="800000"/>
                      <a:headEnd/>
                      <a:tailEnd/>
                    </a:ln>
                  </pic:spPr>
                </pic:pic>
              </a:graphicData>
            </a:graphic>
          </wp:inline>
        </w:drawing>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r w:rsidRPr="005166EF">
        <w:rPr>
          <w:rFonts w:ascii="Arial" w:hAnsi="Arial" w:cs="Arial"/>
          <w:sz w:val="20"/>
          <w:szCs w:val="20"/>
        </w:rPr>
        <w:t xml:space="preserve">где </w:t>
      </w:r>
      <w:proofErr w:type="spellStart"/>
      <w:r w:rsidRPr="005166EF">
        <w:rPr>
          <w:rFonts w:ascii="Arial" w:hAnsi="Arial" w:cs="Arial"/>
          <w:sz w:val="20"/>
          <w:szCs w:val="20"/>
        </w:rPr>
        <w:t>K</w:t>
      </w:r>
      <w:r w:rsidRPr="005166EF">
        <w:rPr>
          <w:rFonts w:ascii="Arial" w:hAnsi="Arial" w:cs="Arial"/>
          <w:sz w:val="20"/>
          <w:szCs w:val="20"/>
          <w:vertAlign w:val="subscript"/>
        </w:rPr>
        <w:t>впржi</w:t>
      </w:r>
      <w:proofErr w:type="spellEnd"/>
      <w:r w:rsidRPr="005166EF">
        <w:rPr>
          <w:rFonts w:ascii="Arial" w:hAnsi="Arial" w:cs="Arial"/>
          <w:sz w:val="20"/>
          <w:szCs w:val="20"/>
        </w:rPr>
        <w:t xml:space="preserve"> - средняя стоимость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году предоставления субсидии.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bookmarkStart w:id="8" w:name="Par194"/>
      <w:bookmarkEnd w:id="8"/>
      <w:r w:rsidRPr="005166EF">
        <w:rPr>
          <w:rFonts w:ascii="Arial" w:hAnsi="Arial" w:cs="Arial"/>
          <w:sz w:val="20"/>
          <w:szCs w:val="20"/>
        </w:rPr>
        <w:t>25. Доля остатка ссудной задолженности по кредитным договорам, заключенным малыми формами хозяйствования, в i-м субъекте Российской Федерации в общем объеме остатка ссудной задолженности по кредитным договорам, заключенным малыми формами хозяйствования, в Российской Федерации (D</w:t>
      </w:r>
      <w:r w:rsidRPr="005166EF">
        <w:rPr>
          <w:rFonts w:ascii="Arial" w:hAnsi="Arial" w:cs="Arial"/>
          <w:sz w:val="20"/>
          <w:szCs w:val="20"/>
          <w:vertAlign w:val="subscript"/>
        </w:rPr>
        <w:t>12i</w:t>
      </w:r>
      <w:r w:rsidRPr="005166EF">
        <w:rPr>
          <w:rFonts w:ascii="Arial" w:hAnsi="Arial" w:cs="Arial"/>
          <w:sz w:val="20"/>
          <w:szCs w:val="20"/>
        </w:rPr>
        <w:t>) определяется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jc w:val="center"/>
        <w:rPr>
          <w:rFonts w:ascii="Arial" w:hAnsi="Arial" w:cs="Arial"/>
          <w:sz w:val="20"/>
          <w:szCs w:val="20"/>
        </w:rPr>
      </w:pPr>
      <w:r w:rsidRPr="005166EF">
        <w:rPr>
          <w:rFonts w:ascii="Arial" w:hAnsi="Arial" w:cs="Arial"/>
          <w:noProof/>
          <w:position w:val="-12"/>
          <w:sz w:val="20"/>
          <w:szCs w:val="20"/>
          <w:lang w:eastAsia="ru-RU"/>
        </w:rPr>
        <w:drawing>
          <wp:inline distT="0" distB="0" distL="0" distR="0">
            <wp:extent cx="2080260" cy="28194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srcRect/>
                    <a:stretch>
                      <a:fillRect/>
                    </a:stretch>
                  </pic:blipFill>
                  <pic:spPr bwMode="auto">
                    <a:xfrm>
                      <a:off x="0" y="0"/>
                      <a:ext cx="2080260" cy="281940"/>
                    </a:xfrm>
                    <a:prstGeom prst="rect">
                      <a:avLst/>
                    </a:prstGeom>
                    <a:noFill/>
                    <a:ln w="9525">
                      <a:noFill/>
                      <a:miter lim="800000"/>
                      <a:headEnd/>
                      <a:tailEnd/>
                    </a:ln>
                  </pic:spPr>
                </pic:pic>
              </a:graphicData>
            </a:graphic>
          </wp:inline>
        </w:drawing>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r w:rsidRPr="005166EF">
        <w:rPr>
          <w:rFonts w:ascii="Arial" w:hAnsi="Arial" w:cs="Arial"/>
          <w:sz w:val="20"/>
          <w:szCs w:val="20"/>
        </w:rPr>
        <w:t xml:space="preserve">где </w:t>
      </w:r>
      <w:proofErr w:type="spellStart"/>
      <w:r w:rsidRPr="005166EF">
        <w:rPr>
          <w:rFonts w:ascii="Arial" w:hAnsi="Arial" w:cs="Arial"/>
          <w:sz w:val="20"/>
          <w:szCs w:val="20"/>
        </w:rPr>
        <w:t>V</w:t>
      </w:r>
      <w:r w:rsidRPr="005166EF">
        <w:rPr>
          <w:rFonts w:ascii="Arial" w:hAnsi="Arial" w:cs="Arial"/>
          <w:sz w:val="20"/>
          <w:szCs w:val="20"/>
          <w:vertAlign w:val="subscript"/>
        </w:rPr>
        <w:t>сзмфхi</w:t>
      </w:r>
      <w:proofErr w:type="spellEnd"/>
      <w:r w:rsidRPr="005166EF">
        <w:rPr>
          <w:rFonts w:ascii="Arial" w:hAnsi="Arial" w:cs="Arial"/>
          <w:sz w:val="20"/>
          <w:szCs w:val="20"/>
        </w:rPr>
        <w:t xml:space="preserve"> - остаток ссудной задолженности по кредитным договорам, заключенным малыми формами хозяйствования, в i-м субъекте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26. Доля планируемой площади закладки виноградников в году предоставления субсидии в i-м субъекте Российской Федерации в общем размере планируемой площади закладки виноградников в году предоставления субсидии в Российской Федерации (</w:t>
      </w:r>
      <w:proofErr w:type="spellStart"/>
      <w:r w:rsidRPr="005166EF">
        <w:rPr>
          <w:rFonts w:ascii="Arial" w:hAnsi="Arial" w:cs="Arial"/>
          <w:sz w:val="20"/>
          <w:szCs w:val="20"/>
        </w:rPr>
        <w:t>Z</w:t>
      </w:r>
      <w:r w:rsidRPr="005166EF">
        <w:rPr>
          <w:rFonts w:ascii="Arial" w:hAnsi="Arial" w:cs="Arial"/>
          <w:sz w:val="20"/>
          <w:szCs w:val="20"/>
          <w:vertAlign w:val="subscript"/>
        </w:rPr>
        <w:t>i</w:t>
      </w:r>
      <w:proofErr w:type="spellEnd"/>
      <w:r w:rsidRPr="005166EF">
        <w:rPr>
          <w:rFonts w:ascii="Arial" w:hAnsi="Arial" w:cs="Arial"/>
          <w:sz w:val="20"/>
          <w:szCs w:val="20"/>
        </w:rPr>
        <w:t>) определяется на основании данных, представленных уполномоченным органом, по формуле:</w:t>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jc w:val="center"/>
        <w:rPr>
          <w:rFonts w:ascii="Arial" w:hAnsi="Arial" w:cs="Arial"/>
          <w:sz w:val="20"/>
          <w:szCs w:val="20"/>
        </w:rPr>
      </w:pPr>
      <w:r w:rsidRPr="005166EF">
        <w:rPr>
          <w:rFonts w:ascii="Arial" w:hAnsi="Arial" w:cs="Arial"/>
          <w:noProof/>
          <w:position w:val="-13"/>
          <w:sz w:val="20"/>
          <w:szCs w:val="20"/>
          <w:lang w:eastAsia="ru-RU"/>
        </w:rPr>
        <w:drawing>
          <wp:inline distT="0" distB="0" distL="0" distR="0">
            <wp:extent cx="1310640" cy="28956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a:stretch>
                      <a:fillRect/>
                    </a:stretch>
                  </pic:blipFill>
                  <pic:spPr bwMode="auto">
                    <a:xfrm>
                      <a:off x="0" y="0"/>
                      <a:ext cx="1310640" cy="289560"/>
                    </a:xfrm>
                    <a:prstGeom prst="rect">
                      <a:avLst/>
                    </a:prstGeom>
                    <a:noFill/>
                    <a:ln w="9525">
                      <a:noFill/>
                      <a:miter lim="800000"/>
                      <a:headEnd/>
                      <a:tailEnd/>
                    </a:ln>
                  </pic:spPr>
                </pic:pic>
              </a:graphicData>
            </a:graphic>
          </wp:inline>
        </w:drawing>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r w:rsidRPr="005166EF">
        <w:rPr>
          <w:rFonts w:ascii="Arial" w:hAnsi="Arial" w:cs="Arial"/>
          <w:sz w:val="20"/>
          <w:szCs w:val="20"/>
        </w:rPr>
        <w:t xml:space="preserve">где </w:t>
      </w:r>
      <w:r w:rsidRPr="005166EF">
        <w:rPr>
          <w:rFonts w:ascii="Arial" w:hAnsi="Arial" w:cs="Arial"/>
          <w:noProof/>
          <w:position w:val="-9"/>
          <w:sz w:val="20"/>
          <w:szCs w:val="20"/>
          <w:lang w:eastAsia="ru-RU"/>
        </w:rPr>
        <w:drawing>
          <wp:inline distT="0" distB="0" distL="0" distR="0">
            <wp:extent cx="304800" cy="24384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srcRect/>
                    <a:stretch>
                      <a:fillRect/>
                    </a:stretch>
                  </pic:blipFill>
                  <pic:spPr bwMode="auto">
                    <a:xfrm>
                      <a:off x="0" y="0"/>
                      <a:ext cx="304800" cy="243840"/>
                    </a:xfrm>
                    <a:prstGeom prst="rect">
                      <a:avLst/>
                    </a:prstGeom>
                    <a:noFill/>
                    <a:ln w="9525">
                      <a:noFill/>
                      <a:miter lim="800000"/>
                      <a:headEnd/>
                      <a:tailEnd/>
                    </a:ln>
                  </pic:spPr>
                </pic:pic>
              </a:graphicData>
            </a:graphic>
          </wp:inline>
        </w:drawing>
      </w:r>
      <w:r w:rsidRPr="005166EF">
        <w:rPr>
          <w:rFonts w:ascii="Arial" w:hAnsi="Arial" w:cs="Arial"/>
          <w:sz w:val="20"/>
          <w:szCs w:val="20"/>
        </w:rPr>
        <w:t xml:space="preserve"> - размер планируемой площади закладки виноградников в году предоставления субсидии в i-м субъекте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27. Доля размера планируемой застрахованной посевной (посадочной) площади (в условных единицах) и застрахованного поголовья сельскохозяйственных животных (в условных единицах) в году предоставления субсидии в i-м субъекте Российской Федерации в общей застрахованной посевной (посадочной) площади (в условных единицах) и застрахованного поголовья сельскохозяйственных животных (в условных единицах) в году предоставления субсидии в Российской Федерации (</w:t>
      </w:r>
      <w:proofErr w:type="spellStart"/>
      <w:r w:rsidRPr="005166EF">
        <w:rPr>
          <w:rFonts w:ascii="Arial" w:hAnsi="Arial" w:cs="Arial"/>
          <w:sz w:val="20"/>
          <w:szCs w:val="20"/>
        </w:rPr>
        <w:t>X</w:t>
      </w:r>
      <w:r w:rsidRPr="005166EF">
        <w:rPr>
          <w:rFonts w:ascii="Arial" w:hAnsi="Arial" w:cs="Arial"/>
          <w:sz w:val="20"/>
          <w:szCs w:val="20"/>
          <w:vertAlign w:val="subscript"/>
        </w:rPr>
        <w:t>i</w:t>
      </w:r>
      <w:proofErr w:type="spellEnd"/>
      <w:r w:rsidRPr="005166EF">
        <w:rPr>
          <w:rFonts w:ascii="Arial" w:hAnsi="Arial" w:cs="Arial"/>
          <w:sz w:val="20"/>
          <w:szCs w:val="20"/>
        </w:rPr>
        <w:t>) определяется на основании данных, представленных уполномоченным органом, по формуле:</w:t>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jc w:val="center"/>
        <w:rPr>
          <w:rFonts w:ascii="Arial" w:hAnsi="Arial" w:cs="Arial"/>
          <w:sz w:val="20"/>
          <w:szCs w:val="20"/>
        </w:rPr>
      </w:pPr>
      <w:r w:rsidRPr="005166EF">
        <w:rPr>
          <w:rFonts w:ascii="Arial" w:hAnsi="Arial" w:cs="Arial"/>
          <w:noProof/>
          <w:position w:val="-13"/>
          <w:sz w:val="20"/>
          <w:szCs w:val="20"/>
          <w:lang w:eastAsia="ru-RU"/>
        </w:rPr>
        <w:drawing>
          <wp:inline distT="0" distB="0" distL="0" distR="0">
            <wp:extent cx="4632960" cy="28956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srcRect/>
                    <a:stretch>
                      <a:fillRect/>
                    </a:stretch>
                  </pic:blipFill>
                  <pic:spPr bwMode="auto">
                    <a:xfrm>
                      <a:off x="0" y="0"/>
                      <a:ext cx="4632960" cy="289560"/>
                    </a:xfrm>
                    <a:prstGeom prst="rect">
                      <a:avLst/>
                    </a:prstGeom>
                    <a:noFill/>
                    <a:ln w="9525">
                      <a:noFill/>
                      <a:miter lim="800000"/>
                      <a:headEnd/>
                      <a:tailEnd/>
                    </a:ln>
                  </pic:spPr>
                </pic:pic>
              </a:graphicData>
            </a:graphic>
          </wp:inline>
        </w:drawing>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r w:rsidRPr="005166EF">
        <w:rPr>
          <w:rFonts w:ascii="Arial" w:hAnsi="Arial" w:cs="Arial"/>
          <w:sz w:val="20"/>
          <w:szCs w:val="20"/>
        </w:rPr>
        <w:t>где:</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noProof/>
          <w:position w:val="-9"/>
          <w:sz w:val="20"/>
          <w:szCs w:val="20"/>
          <w:lang w:eastAsia="ru-RU"/>
        </w:rPr>
        <w:lastRenderedPageBreak/>
        <w:drawing>
          <wp:inline distT="0" distB="0" distL="0" distR="0">
            <wp:extent cx="464820" cy="24384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srcRect/>
                    <a:stretch>
                      <a:fillRect/>
                    </a:stretch>
                  </pic:blipFill>
                  <pic:spPr bwMode="auto">
                    <a:xfrm>
                      <a:off x="0" y="0"/>
                      <a:ext cx="464820" cy="243840"/>
                    </a:xfrm>
                    <a:prstGeom prst="rect">
                      <a:avLst/>
                    </a:prstGeom>
                    <a:noFill/>
                    <a:ln w="9525">
                      <a:noFill/>
                      <a:miter lim="800000"/>
                      <a:headEnd/>
                      <a:tailEnd/>
                    </a:ln>
                  </pic:spPr>
                </pic:pic>
              </a:graphicData>
            </a:graphic>
          </wp:inline>
        </w:drawing>
      </w:r>
      <w:r w:rsidRPr="005166EF">
        <w:rPr>
          <w:rFonts w:ascii="Arial" w:hAnsi="Arial" w:cs="Arial"/>
          <w:sz w:val="20"/>
          <w:szCs w:val="20"/>
        </w:rPr>
        <w:t xml:space="preserve"> - размер планируемой застрахованной посевной (посадочной) площади (в условных единицах) в i-м субъекте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noProof/>
          <w:position w:val="-9"/>
          <w:sz w:val="20"/>
          <w:szCs w:val="20"/>
          <w:lang w:eastAsia="ru-RU"/>
        </w:rPr>
        <w:drawing>
          <wp:inline distT="0" distB="0" distL="0" distR="0">
            <wp:extent cx="327660" cy="24384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srcRect/>
                    <a:stretch>
                      <a:fillRect/>
                    </a:stretch>
                  </pic:blipFill>
                  <pic:spPr bwMode="auto">
                    <a:xfrm>
                      <a:off x="0" y="0"/>
                      <a:ext cx="327660" cy="243840"/>
                    </a:xfrm>
                    <a:prstGeom prst="rect">
                      <a:avLst/>
                    </a:prstGeom>
                    <a:noFill/>
                    <a:ln w="9525">
                      <a:noFill/>
                      <a:miter lim="800000"/>
                      <a:headEnd/>
                      <a:tailEnd/>
                    </a:ln>
                  </pic:spPr>
                </pic:pic>
              </a:graphicData>
            </a:graphic>
          </wp:inline>
        </w:drawing>
      </w:r>
      <w:r w:rsidRPr="005166EF">
        <w:rPr>
          <w:rFonts w:ascii="Arial" w:hAnsi="Arial" w:cs="Arial"/>
          <w:sz w:val="20"/>
          <w:szCs w:val="20"/>
        </w:rPr>
        <w:t xml:space="preserve"> - стоимость страхования 1 га (в условных единицах) сельскохозяйственных культур в i-м субъекте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noProof/>
          <w:position w:val="-8"/>
          <w:sz w:val="20"/>
          <w:szCs w:val="20"/>
          <w:lang w:eastAsia="ru-RU"/>
        </w:rPr>
        <w:drawing>
          <wp:inline distT="0" distB="0" distL="0" distR="0">
            <wp:extent cx="449580" cy="228600"/>
            <wp:effectExtent l="19050" t="0" r="762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srcRect/>
                    <a:stretch>
                      <a:fillRect/>
                    </a:stretch>
                  </pic:blipFill>
                  <pic:spPr bwMode="auto">
                    <a:xfrm>
                      <a:off x="0" y="0"/>
                      <a:ext cx="449580" cy="228600"/>
                    </a:xfrm>
                    <a:prstGeom prst="rect">
                      <a:avLst/>
                    </a:prstGeom>
                    <a:noFill/>
                    <a:ln w="9525">
                      <a:noFill/>
                      <a:miter lim="800000"/>
                      <a:headEnd/>
                      <a:tailEnd/>
                    </a:ln>
                  </pic:spPr>
                </pic:pic>
              </a:graphicData>
            </a:graphic>
          </wp:inline>
        </w:drawing>
      </w:r>
      <w:r w:rsidRPr="005166EF">
        <w:rPr>
          <w:rFonts w:ascii="Arial" w:hAnsi="Arial" w:cs="Arial"/>
          <w:sz w:val="20"/>
          <w:szCs w:val="20"/>
        </w:rPr>
        <w:t xml:space="preserve"> - размер планируемого застрахованного поголовья сельскохозяйственных животных (в условных единицах);</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noProof/>
          <w:position w:val="-8"/>
          <w:sz w:val="20"/>
          <w:szCs w:val="20"/>
          <w:lang w:eastAsia="ru-RU"/>
        </w:rPr>
        <w:drawing>
          <wp:inline distT="0" distB="0" distL="0" distR="0">
            <wp:extent cx="320040" cy="228600"/>
            <wp:effectExtent l="19050" t="0" r="381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srcRect/>
                    <a:stretch>
                      <a:fillRect/>
                    </a:stretch>
                  </pic:blipFill>
                  <pic:spPr bwMode="auto">
                    <a:xfrm>
                      <a:off x="0" y="0"/>
                      <a:ext cx="320040" cy="228600"/>
                    </a:xfrm>
                    <a:prstGeom prst="rect">
                      <a:avLst/>
                    </a:prstGeom>
                    <a:noFill/>
                    <a:ln w="9525">
                      <a:noFill/>
                      <a:miter lim="800000"/>
                      <a:headEnd/>
                      <a:tailEnd/>
                    </a:ln>
                  </pic:spPr>
                </pic:pic>
              </a:graphicData>
            </a:graphic>
          </wp:inline>
        </w:drawing>
      </w:r>
      <w:r w:rsidRPr="005166EF">
        <w:rPr>
          <w:rFonts w:ascii="Arial" w:hAnsi="Arial" w:cs="Arial"/>
          <w:sz w:val="20"/>
          <w:szCs w:val="20"/>
        </w:rPr>
        <w:t xml:space="preserve"> - стоимость страхования 1 головы сельскохозяйственного животного (в условных единицах) в i-м субъекте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28. Стоимость страхования 1 га (в условных единицах) сельскохозяйственных культур в i-м субъекте Российской Федерации (</w:t>
      </w:r>
      <w:r w:rsidRPr="005166EF">
        <w:rPr>
          <w:rFonts w:ascii="Arial" w:hAnsi="Arial" w:cs="Arial"/>
          <w:noProof/>
          <w:position w:val="-9"/>
          <w:sz w:val="20"/>
          <w:szCs w:val="20"/>
          <w:lang w:eastAsia="ru-RU"/>
        </w:rPr>
        <w:drawing>
          <wp:inline distT="0" distB="0" distL="0" distR="0">
            <wp:extent cx="327660" cy="24384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srcRect/>
                    <a:stretch>
                      <a:fillRect/>
                    </a:stretch>
                  </pic:blipFill>
                  <pic:spPr bwMode="auto">
                    <a:xfrm>
                      <a:off x="0" y="0"/>
                      <a:ext cx="327660" cy="243840"/>
                    </a:xfrm>
                    <a:prstGeom prst="rect">
                      <a:avLst/>
                    </a:prstGeom>
                    <a:noFill/>
                    <a:ln w="9525">
                      <a:noFill/>
                      <a:miter lim="800000"/>
                      <a:headEnd/>
                      <a:tailEnd/>
                    </a:ln>
                  </pic:spPr>
                </pic:pic>
              </a:graphicData>
            </a:graphic>
          </wp:inline>
        </w:drawing>
      </w:r>
      <w:r w:rsidRPr="005166EF">
        <w:rPr>
          <w:rFonts w:ascii="Arial" w:hAnsi="Arial" w:cs="Arial"/>
          <w:sz w:val="20"/>
          <w:szCs w:val="20"/>
        </w:rPr>
        <w:t>) определяется на основании данных, представленных уполномоченным органом за отчетный финансовый год, по формуле:</w:t>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jc w:val="center"/>
        <w:rPr>
          <w:rFonts w:ascii="Arial" w:hAnsi="Arial" w:cs="Arial"/>
          <w:sz w:val="20"/>
          <w:szCs w:val="20"/>
        </w:rPr>
      </w:pPr>
      <w:r w:rsidRPr="005166EF">
        <w:rPr>
          <w:rFonts w:ascii="Arial" w:hAnsi="Arial" w:cs="Arial"/>
          <w:noProof/>
          <w:position w:val="-26"/>
          <w:sz w:val="20"/>
          <w:szCs w:val="20"/>
          <w:lang w:eastAsia="ru-RU"/>
        </w:rPr>
        <w:drawing>
          <wp:inline distT="0" distB="0" distL="0" distR="0">
            <wp:extent cx="1028700" cy="4572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srcRect/>
                    <a:stretch>
                      <a:fillRect/>
                    </a:stretch>
                  </pic:blipFill>
                  <pic:spPr bwMode="auto">
                    <a:xfrm>
                      <a:off x="0" y="0"/>
                      <a:ext cx="1028700" cy="457200"/>
                    </a:xfrm>
                    <a:prstGeom prst="rect">
                      <a:avLst/>
                    </a:prstGeom>
                    <a:noFill/>
                    <a:ln w="9525">
                      <a:noFill/>
                      <a:miter lim="800000"/>
                      <a:headEnd/>
                      <a:tailEnd/>
                    </a:ln>
                  </pic:spPr>
                </pic:pic>
              </a:graphicData>
            </a:graphic>
          </wp:inline>
        </w:drawing>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r w:rsidRPr="005166EF">
        <w:rPr>
          <w:rFonts w:ascii="Arial" w:hAnsi="Arial" w:cs="Arial"/>
          <w:sz w:val="20"/>
          <w:szCs w:val="20"/>
        </w:rPr>
        <w:t>где:</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noProof/>
          <w:position w:val="-9"/>
          <w:sz w:val="20"/>
          <w:szCs w:val="20"/>
          <w:lang w:eastAsia="ru-RU"/>
        </w:rPr>
        <w:drawing>
          <wp:inline distT="0" distB="0" distL="0" distR="0">
            <wp:extent cx="510540" cy="243840"/>
            <wp:effectExtent l="19050" t="0" r="381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cstate="print"/>
                    <a:srcRect/>
                    <a:stretch>
                      <a:fillRect/>
                    </a:stretch>
                  </pic:blipFill>
                  <pic:spPr bwMode="auto">
                    <a:xfrm>
                      <a:off x="0" y="0"/>
                      <a:ext cx="510540" cy="243840"/>
                    </a:xfrm>
                    <a:prstGeom prst="rect">
                      <a:avLst/>
                    </a:prstGeom>
                    <a:noFill/>
                    <a:ln w="9525">
                      <a:noFill/>
                      <a:miter lim="800000"/>
                      <a:headEnd/>
                      <a:tailEnd/>
                    </a:ln>
                  </pic:spPr>
                </pic:pic>
              </a:graphicData>
            </a:graphic>
          </wp:inline>
        </w:drawing>
      </w:r>
      <w:r w:rsidRPr="005166EF">
        <w:rPr>
          <w:rFonts w:ascii="Arial" w:hAnsi="Arial" w:cs="Arial"/>
          <w:sz w:val="20"/>
          <w:szCs w:val="20"/>
        </w:rPr>
        <w:t xml:space="preserve"> - суммарный объем страховой премии по договорам сельскохозяйственного страхования в области растениеводства;</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noProof/>
          <w:position w:val="-9"/>
          <w:sz w:val="20"/>
          <w:szCs w:val="20"/>
          <w:lang w:eastAsia="ru-RU"/>
        </w:rPr>
        <w:drawing>
          <wp:inline distT="0" distB="0" distL="0" distR="0">
            <wp:extent cx="449580" cy="243840"/>
            <wp:effectExtent l="19050" t="0" r="762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cstate="print"/>
                    <a:srcRect/>
                    <a:stretch>
                      <a:fillRect/>
                    </a:stretch>
                  </pic:blipFill>
                  <pic:spPr bwMode="auto">
                    <a:xfrm>
                      <a:off x="0" y="0"/>
                      <a:ext cx="449580" cy="243840"/>
                    </a:xfrm>
                    <a:prstGeom prst="rect">
                      <a:avLst/>
                    </a:prstGeom>
                    <a:noFill/>
                    <a:ln w="9525">
                      <a:noFill/>
                      <a:miter lim="800000"/>
                      <a:headEnd/>
                      <a:tailEnd/>
                    </a:ln>
                  </pic:spPr>
                </pic:pic>
              </a:graphicData>
            </a:graphic>
          </wp:inline>
        </w:drawing>
      </w:r>
      <w:r w:rsidRPr="005166EF">
        <w:rPr>
          <w:rFonts w:ascii="Arial" w:hAnsi="Arial" w:cs="Arial"/>
          <w:sz w:val="20"/>
          <w:szCs w:val="20"/>
        </w:rPr>
        <w:t xml:space="preserve"> - застрахованная посевная (посадочная) площадь (в условных единицах) по договорам сельскохозяйственного страхования.</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29. Стоимость страхования 1 головы сельскохозяйственного животного (в условных единицах) в i-м субъекте Российской Федерации (</w:t>
      </w:r>
      <w:r w:rsidRPr="005166EF">
        <w:rPr>
          <w:rFonts w:ascii="Arial" w:hAnsi="Arial" w:cs="Arial"/>
          <w:noProof/>
          <w:position w:val="-8"/>
          <w:sz w:val="20"/>
          <w:szCs w:val="20"/>
          <w:lang w:eastAsia="ru-RU"/>
        </w:rPr>
        <w:drawing>
          <wp:inline distT="0" distB="0" distL="0" distR="0">
            <wp:extent cx="320040" cy="228600"/>
            <wp:effectExtent l="19050" t="0" r="381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cstate="print"/>
                    <a:srcRect/>
                    <a:stretch>
                      <a:fillRect/>
                    </a:stretch>
                  </pic:blipFill>
                  <pic:spPr bwMode="auto">
                    <a:xfrm>
                      <a:off x="0" y="0"/>
                      <a:ext cx="320040" cy="228600"/>
                    </a:xfrm>
                    <a:prstGeom prst="rect">
                      <a:avLst/>
                    </a:prstGeom>
                    <a:noFill/>
                    <a:ln w="9525">
                      <a:noFill/>
                      <a:miter lim="800000"/>
                      <a:headEnd/>
                      <a:tailEnd/>
                    </a:ln>
                  </pic:spPr>
                </pic:pic>
              </a:graphicData>
            </a:graphic>
          </wp:inline>
        </w:drawing>
      </w:r>
      <w:r w:rsidRPr="005166EF">
        <w:rPr>
          <w:rFonts w:ascii="Arial" w:hAnsi="Arial" w:cs="Arial"/>
          <w:sz w:val="20"/>
          <w:szCs w:val="20"/>
        </w:rPr>
        <w:t>) определяется на основании данных, представленных уполномоченным органом за отчетный финансовый год, по формуле:</w:t>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jc w:val="center"/>
        <w:rPr>
          <w:rFonts w:ascii="Arial" w:hAnsi="Arial" w:cs="Arial"/>
          <w:sz w:val="20"/>
          <w:szCs w:val="20"/>
        </w:rPr>
      </w:pPr>
      <w:r w:rsidRPr="005166EF">
        <w:rPr>
          <w:rFonts w:ascii="Arial" w:hAnsi="Arial" w:cs="Arial"/>
          <w:noProof/>
          <w:position w:val="-23"/>
          <w:sz w:val="20"/>
          <w:szCs w:val="20"/>
          <w:lang w:eastAsia="ru-RU"/>
        </w:rPr>
        <w:drawing>
          <wp:inline distT="0" distB="0" distL="0" distR="0">
            <wp:extent cx="1043940" cy="4267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cstate="print"/>
                    <a:srcRect/>
                    <a:stretch>
                      <a:fillRect/>
                    </a:stretch>
                  </pic:blipFill>
                  <pic:spPr bwMode="auto">
                    <a:xfrm>
                      <a:off x="0" y="0"/>
                      <a:ext cx="1043940" cy="426720"/>
                    </a:xfrm>
                    <a:prstGeom prst="rect">
                      <a:avLst/>
                    </a:prstGeom>
                    <a:noFill/>
                    <a:ln w="9525">
                      <a:noFill/>
                      <a:miter lim="800000"/>
                      <a:headEnd/>
                      <a:tailEnd/>
                    </a:ln>
                  </pic:spPr>
                </pic:pic>
              </a:graphicData>
            </a:graphic>
          </wp:inline>
        </w:drawing>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r w:rsidRPr="005166EF">
        <w:rPr>
          <w:rFonts w:ascii="Arial" w:hAnsi="Arial" w:cs="Arial"/>
          <w:sz w:val="20"/>
          <w:szCs w:val="20"/>
        </w:rPr>
        <w:t>где:</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noProof/>
          <w:position w:val="-8"/>
          <w:sz w:val="20"/>
          <w:szCs w:val="20"/>
          <w:lang w:eastAsia="ru-RU"/>
        </w:rPr>
        <w:drawing>
          <wp:inline distT="0" distB="0" distL="0" distR="0">
            <wp:extent cx="518160" cy="2286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cstate="print"/>
                    <a:srcRect/>
                    <a:stretch>
                      <a:fillRect/>
                    </a:stretch>
                  </pic:blipFill>
                  <pic:spPr bwMode="auto">
                    <a:xfrm>
                      <a:off x="0" y="0"/>
                      <a:ext cx="518160" cy="228600"/>
                    </a:xfrm>
                    <a:prstGeom prst="rect">
                      <a:avLst/>
                    </a:prstGeom>
                    <a:noFill/>
                    <a:ln w="9525">
                      <a:noFill/>
                      <a:miter lim="800000"/>
                      <a:headEnd/>
                      <a:tailEnd/>
                    </a:ln>
                  </pic:spPr>
                </pic:pic>
              </a:graphicData>
            </a:graphic>
          </wp:inline>
        </w:drawing>
      </w:r>
      <w:r w:rsidRPr="005166EF">
        <w:rPr>
          <w:rFonts w:ascii="Arial" w:hAnsi="Arial" w:cs="Arial"/>
          <w:sz w:val="20"/>
          <w:szCs w:val="20"/>
        </w:rPr>
        <w:t xml:space="preserve"> - суммарный объем страховой премии по договорам сельскохозяйственного страхования в области животноводства;</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noProof/>
          <w:position w:val="-8"/>
          <w:sz w:val="20"/>
          <w:szCs w:val="20"/>
          <w:lang w:eastAsia="ru-RU"/>
        </w:rPr>
        <w:drawing>
          <wp:inline distT="0" distB="0" distL="0" distR="0">
            <wp:extent cx="457200" cy="2286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cstate="print"/>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Pr="005166EF">
        <w:rPr>
          <w:rFonts w:ascii="Arial" w:hAnsi="Arial" w:cs="Arial"/>
          <w:sz w:val="20"/>
          <w:szCs w:val="20"/>
        </w:rPr>
        <w:t xml:space="preserve"> - застрахованное поголовье сельскохозяйственных животных (в условных единицах) по договорам сельскохозяйственного страхования.</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30. В случае если в субъекте Российской Федерации в отчетном финансовом году сельскохозяйственное страхование не осуществлялось, стоимость страхования 1 га посевной (посадочной) площади (в условных единицах) или 1 головы сельскохозяйственного животного (в условных единицах) определяется как среднее значение по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31. Распределение субсидий устанавливается федеральным законом о федеральном бюджете на очередной финансовый год и плановый период.</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32.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lastRenderedPageBreak/>
        <w:t>33. Уполномоченный орган представляет в Министерство сельского хозяйства Российской Федерации следующие документы:</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ar15" w:history="1">
        <w:r w:rsidRPr="005166EF">
          <w:rPr>
            <w:rFonts w:ascii="Arial" w:hAnsi="Arial" w:cs="Arial"/>
            <w:sz w:val="20"/>
            <w:szCs w:val="20"/>
          </w:rPr>
          <w:t>пункте 2</w:t>
        </w:r>
      </w:hyperlink>
      <w:r w:rsidRPr="005166EF">
        <w:rPr>
          <w:rFonts w:ascii="Arial" w:hAnsi="Arial" w:cs="Arial"/>
          <w:sz w:val="20"/>
          <w:szCs w:val="20"/>
        </w:rP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в срок, устанавливаемый Министерством сельского хозяйства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w:t>
      </w:r>
      <w:hyperlink r:id="rId43" w:history="1">
        <w:r w:rsidRPr="005166EF">
          <w:rPr>
            <w:rFonts w:ascii="Arial" w:hAnsi="Arial" w:cs="Arial"/>
            <w:sz w:val="20"/>
            <w:szCs w:val="20"/>
          </w:rPr>
          <w:t>форме</w:t>
        </w:r>
      </w:hyperlink>
      <w:r w:rsidRPr="005166EF">
        <w:rPr>
          <w:rFonts w:ascii="Arial" w:hAnsi="Arial" w:cs="Arial"/>
          <w:sz w:val="20"/>
          <w:szCs w:val="20"/>
        </w:rPr>
        <w:t xml:space="preserve"> и в </w:t>
      </w:r>
      <w:hyperlink r:id="rId44" w:history="1">
        <w:r w:rsidRPr="005166EF">
          <w:rPr>
            <w:rFonts w:ascii="Arial" w:hAnsi="Arial" w:cs="Arial"/>
            <w:sz w:val="20"/>
            <w:szCs w:val="20"/>
          </w:rPr>
          <w:t>срок</w:t>
        </w:r>
      </w:hyperlink>
      <w:r w:rsidRPr="005166EF">
        <w:rPr>
          <w:rFonts w:ascii="Arial" w:hAnsi="Arial" w:cs="Arial"/>
          <w:sz w:val="20"/>
          <w:szCs w:val="20"/>
        </w:rPr>
        <w:t>, которые устанавливаются Министерством сельского хозяйства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 xml:space="preserve">в) отчет о финансово-экономическом состоянии сельскохозяйственных товаропроизводителей - по </w:t>
      </w:r>
      <w:hyperlink r:id="rId45" w:history="1">
        <w:r w:rsidRPr="005166EF">
          <w:rPr>
            <w:rFonts w:ascii="Arial" w:hAnsi="Arial" w:cs="Arial"/>
            <w:sz w:val="20"/>
            <w:szCs w:val="20"/>
          </w:rPr>
          <w:t>форме</w:t>
        </w:r>
      </w:hyperlink>
      <w:r w:rsidRPr="005166EF">
        <w:rPr>
          <w:rFonts w:ascii="Arial" w:hAnsi="Arial" w:cs="Arial"/>
          <w:sz w:val="20"/>
          <w:szCs w:val="20"/>
        </w:rPr>
        <w:t xml:space="preserve"> и в </w:t>
      </w:r>
      <w:hyperlink r:id="rId46" w:history="1">
        <w:r w:rsidRPr="005166EF">
          <w:rPr>
            <w:rFonts w:ascii="Arial" w:hAnsi="Arial" w:cs="Arial"/>
            <w:sz w:val="20"/>
            <w:szCs w:val="20"/>
          </w:rPr>
          <w:t>срок</w:t>
        </w:r>
      </w:hyperlink>
      <w:r w:rsidRPr="005166EF">
        <w:rPr>
          <w:rFonts w:ascii="Arial" w:hAnsi="Arial" w:cs="Arial"/>
          <w:sz w:val="20"/>
          <w:szCs w:val="20"/>
        </w:rPr>
        <w:t>, которые устанавливаются Министерством сельского хозяйства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34. Для оценки эффективности осуществления расходов бюджетов субъектов Российской Федерации, в целях софинансирования которых предоставляется субсидия, применяются следующие показатели результативности использования субсидии: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а) валовой сбор зерновых и зернобобовых в хозяйствах всех категорий (тыс. тонн);</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б) валовой сбор сахарной свеклы в хозяйствах всех категорий (тыс. тонн);</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 xml:space="preserve">в) валовой сбор льноволокна и </w:t>
      </w:r>
      <w:proofErr w:type="spellStart"/>
      <w:r w:rsidRPr="005166EF">
        <w:rPr>
          <w:rFonts w:ascii="Arial" w:hAnsi="Arial" w:cs="Arial"/>
          <w:sz w:val="20"/>
          <w:szCs w:val="20"/>
        </w:rPr>
        <w:t>пеньковолокна</w:t>
      </w:r>
      <w:proofErr w:type="spellEnd"/>
      <w:r w:rsidRPr="005166EF">
        <w:rPr>
          <w:rFonts w:ascii="Arial" w:hAnsi="Arial" w:cs="Arial"/>
          <w:sz w:val="20"/>
          <w:szCs w:val="20"/>
        </w:rPr>
        <w:t xml:space="preserve"> в сельскохозяйственных организациях, крестьянских (фермерских) хозяйствах, включая индивидуальных предпринимателей (тыс. тонн);</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г) 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proofErr w:type="spellStart"/>
      <w:r w:rsidRPr="005166EF">
        <w:rPr>
          <w:rFonts w:ascii="Arial" w:hAnsi="Arial" w:cs="Arial"/>
          <w:sz w:val="20"/>
          <w:szCs w:val="20"/>
        </w:rPr>
        <w:t>д</w:t>
      </w:r>
      <w:proofErr w:type="spellEnd"/>
      <w:r w:rsidRPr="005166EF">
        <w:rPr>
          <w:rFonts w:ascii="Arial" w:hAnsi="Arial" w:cs="Arial"/>
          <w:sz w:val="20"/>
          <w:szCs w:val="20"/>
        </w:rPr>
        <w:t>) производство скота и птицы на убой в хозяйствах всех категорий (в живом весе) (тыс. тонн);</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е)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ж)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proofErr w:type="spellStart"/>
      <w:r w:rsidRPr="005166EF">
        <w:rPr>
          <w:rFonts w:ascii="Arial" w:hAnsi="Arial" w:cs="Arial"/>
          <w:sz w:val="20"/>
          <w:szCs w:val="20"/>
        </w:rPr>
        <w:t>з</w:t>
      </w:r>
      <w:proofErr w:type="spellEnd"/>
      <w:r w:rsidRPr="005166EF">
        <w:rPr>
          <w:rFonts w:ascii="Arial" w:hAnsi="Arial" w:cs="Arial"/>
          <w:sz w:val="20"/>
          <w:szCs w:val="20"/>
        </w:rPr>
        <w:t>)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и) 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к) 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л) племенное маточное поголовье сельскохозяйственных животных (в пересчете на условные головы) (тыс. голов);</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м) доля застрахованного поголовья сельскохозяйственных животных в общем поголовье сельскохозяйственных животных (процентов);</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proofErr w:type="spellStart"/>
      <w:r w:rsidRPr="005166EF">
        <w:rPr>
          <w:rFonts w:ascii="Arial" w:hAnsi="Arial" w:cs="Arial"/>
          <w:sz w:val="20"/>
          <w:szCs w:val="20"/>
        </w:rPr>
        <w:lastRenderedPageBreak/>
        <w:t>н</w:t>
      </w:r>
      <w:proofErr w:type="spellEnd"/>
      <w:r w:rsidRPr="005166EF">
        <w:rPr>
          <w:rFonts w:ascii="Arial" w:hAnsi="Arial" w:cs="Arial"/>
          <w:sz w:val="20"/>
          <w:szCs w:val="20"/>
        </w:rPr>
        <w:t>)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 xml:space="preserve">о) площадь подготовки </w:t>
      </w:r>
      <w:proofErr w:type="spellStart"/>
      <w:r w:rsidRPr="005166EF">
        <w:rPr>
          <w:rFonts w:ascii="Arial" w:hAnsi="Arial" w:cs="Arial"/>
          <w:sz w:val="20"/>
          <w:szCs w:val="20"/>
        </w:rPr>
        <w:t>низкопродуктивной</w:t>
      </w:r>
      <w:proofErr w:type="spellEnd"/>
      <w:r w:rsidRPr="005166EF">
        <w:rPr>
          <w:rFonts w:ascii="Arial" w:hAnsi="Arial" w:cs="Arial"/>
          <w:sz w:val="20"/>
          <w:szCs w:val="20"/>
        </w:rPr>
        <w:t xml:space="preserve"> пашни (чистых паров) (тыс. гектаров);</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п) доля площади, засеваемой элитными семенами, в общей площади посевов, занятой семенами сортов растений (процентов);</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proofErr w:type="spellStart"/>
      <w:r w:rsidRPr="005166EF">
        <w:rPr>
          <w:rFonts w:ascii="Arial" w:hAnsi="Arial" w:cs="Arial"/>
          <w:sz w:val="20"/>
          <w:szCs w:val="20"/>
        </w:rPr>
        <w:t>р</w:t>
      </w:r>
      <w:proofErr w:type="spellEnd"/>
      <w:r w:rsidRPr="005166EF">
        <w:rPr>
          <w:rFonts w:ascii="Arial" w:hAnsi="Arial" w:cs="Arial"/>
          <w:sz w:val="20"/>
          <w:szCs w:val="20"/>
        </w:rPr>
        <w:t>) площадь закладки многолетних насаждений (тыс. гектаров);</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с) площадь виноградных насаждений в плодоносящем возрасте (тыс. гектаров);</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т) доля застрахованной посевной (посадочной) площади в общей посевной (посадочной) площади (в условных единицах площади) (процентов);</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у)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 (единиц);</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proofErr w:type="spellStart"/>
      <w:r w:rsidRPr="005166EF">
        <w:rPr>
          <w:rFonts w:ascii="Arial" w:hAnsi="Arial" w:cs="Arial"/>
          <w:sz w:val="20"/>
          <w:szCs w:val="20"/>
        </w:rPr>
        <w:t>ф</w:t>
      </w:r>
      <w:proofErr w:type="spellEnd"/>
      <w:r w:rsidRPr="005166EF">
        <w:rPr>
          <w:rFonts w:ascii="Arial" w:hAnsi="Arial" w:cs="Arial"/>
          <w:sz w:val="20"/>
          <w:szCs w:val="20"/>
        </w:rPr>
        <w:t>)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по отношению к году, предшествующему году предоставления субсидии (процентов);</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proofErr w:type="spellStart"/>
      <w:r w:rsidRPr="005166EF">
        <w:rPr>
          <w:rFonts w:ascii="Arial" w:hAnsi="Arial" w:cs="Arial"/>
          <w:sz w:val="20"/>
          <w:szCs w:val="20"/>
        </w:rPr>
        <w:t>х</w:t>
      </w:r>
      <w:proofErr w:type="spellEnd"/>
      <w:r w:rsidRPr="005166EF">
        <w:rPr>
          <w:rFonts w:ascii="Arial" w:hAnsi="Arial" w:cs="Arial"/>
          <w:sz w:val="20"/>
          <w:szCs w:val="20"/>
        </w:rPr>
        <w:t>)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 (единиц);</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proofErr w:type="spellStart"/>
      <w:r w:rsidRPr="005166EF">
        <w:rPr>
          <w:rFonts w:ascii="Arial" w:hAnsi="Arial" w:cs="Arial"/>
          <w:sz w:val="20"/>
          <w:szCs w:val="20"/>
        </w:rPr>
        <w:t>ц</w:t>
      </w:r>
      <w:proofErr w:type="spellEnd"/>
      <w:r w:rsidRPr="005166EF">
        <w:rPr>
          <w:rFonts w:ascii="Arial" w:hAnsi="Arial" w:cs="Arial"/>
          <w:sz w:val="20"/>
          <w:szCs w:val="20"/>
        </w:rPr>
        <w:t>)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по отношению к году, предшествующему году предоставления субсидии (процентов);</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ч)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 (процентов);</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proofErr w:type="spellStart"/>
      <w:r w:rsidRPr="005166EF">
        <w:rPr>
          <w:rFonts w:ascii="Arial" w:hAnsi="Arial" w:cs="Arial"/>
          <w:sz w:val="20"/>
          <w:szCs w:val="20"/>
        </w:rPr>
        <w:t>ш</w:t>
      </w:r>
      <w:proofErr w:type="spellEnd"/>
      <w:r w:rsidRPr="005166EF">
        <w:rPr>
          <w:rFonts w:ascii="Arial" w:hAnsi="Arial" w:cs="Arial"/>
          <w:sz w:val="20"/>
          <w:szCs w:val="20"/>
        </w:rPr>
        <w:t>) площадь закладки виноградников в году предоставления субсидии (тыс. гектаров).</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35. Эффективность осуществления расходов бюджетов субъектов Российской Федерации, в целях софинансирования которых предоставляется субсидия, оценивается ежегодно Министерством сельского хозяйства Российской Федерации на основании интегральной оценки достижения показателей результативности использования субсидии, предусмотренных соглашением, в соответствии с методикой, утверждаемой Министерством.</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36.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 xml:space="preserve">37. Возврат средств субъектами Российской Федерации из бюджета субъекта Российской Федерации в федеральный бюджет в случае нарушения обязательств, предусмотренных соглашением, в части, касающейся выполнения показателей результативности использования субсидии и (или) достижения значений указанных показателей,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47" w:history="1">
        <w:r w:rsidRPr="005166EF">
          <w:rPr>
            <w:rFonts w:ascii="Arial" w:hAnsi="Arial" w:cs="Arial"/>
            <w:sz w:val="20"/>
            <w:szCs w:val="20"/>
          </w:rPr>
          <w:t>пунктами 16</w:t>
        </w:r>
      </w:hyperlink>
      <w:r w:rsidRPr="005166EF">
        <w:rPr>
          <w:rFonts w:ascii="Arial" w:hAnsi="Arial" w:cs="Arial"/>
          <w:sz w:val="20"/>
          <w:szCs w:val="20"/>
        </w:rPr>
        <w:t xml:space="preserve"> - </w:t>
      </w:r>
      <w:hyperlink r:id="rId48" w:history="1">
        <w:r w:rsidRPr="005166EF">
          <w:rPr>
            <w:rFonts w:ascii="Arial" w:hAnsi="Arial" w:cs="Arial"/>
            <w:sz w:val="20"/>
            <w:szCs w:val="20"/>
          </w:rPr>
          <w:t>18</w:t>
        </w:r>
      </w:hyperlink>
      <w:r w:rsidRPr="005166EF">
        <w:rPr>
          <w:rFonts w:ascii="Arial" w:hAnsi="Arial" w:cs="Arial"/>
          <w:sz w:val="20"/>
          <w:szCs w:val="20"/>
        </w:rPr>
        <w:t xml:space="preserve"> и </w:t>
      </w:r>
      <w:hyperlink r:id="rId49" w:history="1">
        <w:r w:rsidRPr="005166EF">
          <w:rPr>
            <w:rFonts w:ascii="Arial" w:hAnsi="Arial" w:cs="Arial"/>
            <w:sz w:val="20"/>
            <w:szCs w:val="20"/>
          </w:rPr>
          <w:t>20</w:t>
        </w:r>
      </w:hyperlink>
      <w:r w:rsidRPr="005166EF">
        <w:rPr>
          <w:rFonts w:ascii="Arial" w:hAnsi="Arial" w:cs="Arial"/>
          <w:sz w:val="20"/>
          <w:szCs w:val="20"/>
        </w:rPr>
        <w:t xml:space="preserve"> Правил формирования субсидий.</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 xml:space="preserve">38. В случае нарушения субъектом Российской Федерации условий предоставления субсидии, в том числе </w:t>
      </w:r>
      <w:proofErr w:type="spellStart"/>
      <w:r w:rsidRPr="005166EF">
        <w:rPr>
          <w:rFonts w:ascii="Arial" w:hAnsi="Arial" w:cs="Arial"/>
          <w:sz w:val="20"/>
          <w:szCs w:val="20"/>
        </w:rPr>
        <w:t>невозврата</w:t>
      </w:r>
      <w:proofErr w:type="spellEnd"/>
      <w:r w:rsidRPr="005166EF">
        <w:rPr>
          <w:rFonts w:ascii="Arial" w:hAnsi="Arial" w:cs="Arial"/>
          <w:sz w:val="20"/>
          <w:szCs w:val="20"/>
        </w:rPr>
        <w:t xml:space="preserve"> субъектом Российской Федерации средств в федеральный бюджет в соответствии с </w:t>
      </w:r>
      <w:hyperlink r:id="rId50" w:history="1">
        <w:r w:rsidRPr="005166EF">
          <w:rPr>
            <w:rFonts w:ascii="Arial" w:hAnsi="Arial" w:cs="Arial"/>
            <w:sz w:val="20"/>
            <w:szCs w:val="20"/>
          </w:rPr>
          <w:t>пунктом 16</w:t>
        </w:r>
      </w:hyperlink>
      <w:r w:rsidRPr="005166EF">
        <w:rPr>
          <w:rFonts w:ascii="Arial" w:hAnsi="Arial" w:cs="Arial"/>
          <w:sz w:val="20"/>
          <w:szCs w:val="20"/>
        </w:rPr>
        <w:t xml:space="preserve"> Правил формирования субсидий, к нему применяются бюджетные меры принуждения, предусмотренные бюджетным законодательством Российской Федерации.</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lastRenderedPageBreak/>
        <w:t>39.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w:t>
      </w:r>
    </w:p>
    <w:p w:rsidR="005166EF" w:rsidRPr="005166EF" w:rsidRDefault="005166EF" w:rsidP="005166EF">
      <w:pPr>
        <w:autoSpaceDE w:val="0"/>
        <w:autoSpaceDN w:val="0"/>
        <w:adjustRightInd w:val="0"/>
        <w:spacing w:before="200" w:after="0" w:line="240" w:lineRule="auto"/>
        <w:ind w:firstLine="540"/>
        <w:jc w:val="both"/>
        <w:rPr>
          <w:rFonts w:ascii="Arial" w:hAnsi="Arial" w:cs="Arial"/>
          <w:sz w:val="20"/>
          <w:szCs w:val="20"/>
        </w:rPr>
      </w:pPr>
      <w:r w:rsidRPr="005166EF">
        <w:rPr>
          <w:rFonts w:ascii="Arial" w:hAnsi="Arial" w:cs="Arial"/>
          <w:sz w:val="20"/>
          <w:szCs w:val="20"/>
        </w:rPr>
        <w:t>40.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5166EF" w:rsidRPr="005166EF" w:rsidRDefault="005166EF" w:rsidP="005166EF">
      <w:pPr>
        <w:autoSpaceDE w:val="0"/>
        <w:autoSpaceDN w:val="0"/>
        <w:adjustRightInd w:val="0"/>
        <w:spacing w:after="0" w:line="240" w:lineRule="auto"/>
        <w:ind w:firstLine="540"/>
        <w:jc w:val="both"/>
        <w:rPr>
          <w:rFonts w:ascii="Arial" w:hAnsi="Arial" w:cs="Arial"/>
          <w:sz w:val="20"/>
          <w:szCs w:val="20"/>
        </w:rPr>
      </w:pPr>
    </w:p>
    <w:p w:rsidR="003254C9" w:rsidRPr="005166EF" w:rsidRDefault="003254C9"/>
    <w:sectPr w:rsidR="003254C9" w:rsidRPr="005166EF" w:rsidSect="00041172">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characterSpacingControl w:val="doNotCompress"/>
  <w:compat/>
  <w:rsids>
    <w:rsidRoot w:val="005166EF"/>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166EF"/>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25FA2"/>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0B83"/>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86AC14255544B82C205C9D6897CB9C65C019425F9523E2AACED23EBB99941BF3EC27AD6720310E4F5BFB6F1E79CDF824260CC423E237EFt3pBG" TargetMode="External"/><Relationship Id="rId18" Type="http://schemas.openxmlformats.org/officeDocument/2006/relationships/image" Target="media/image4.wmf"/><Relationship Id="rId26" Type="http://schemas.openxmlformats.org/officeDocument/2006/relationships/image" Target="media/image12.wmf"/><Relationship Id="rId39" Type="http://schemas.openxmlformats.org/officeDocument/2006/relationships/image" Target="media/image25.wmf"/><Relationship Id="rId3" Type="http://schemas.openxmlformats.org/officeDocument/2006/relationships/webSettings" Target="webSettings.xml"/><Relationship Id="rId21" Type="http://schemas.openxmlformats.org/officeDocument/2006/relationships/image" Target="media/image7.wmf"/><Relationship Id="rId34" Type="http://schemas.openxmlformats.org/officeDocument/2006/relationships/image" Target="media/image20.wmf"/><Relationship Id="rId42" Type="http://schemas.openxmlformats.org/officeDocument/2006/relationships/image" Target="media/image28.wmf"/><Relationship Id="rId47" Type="http://schemas.openxmlformats.org/officeDocument/2006/relationships/hyperlink" Target="consultantplus://offline/ref=6086AC14255544B82C205C9D6897CB9C65C210455F9023E2AACED23EBB99941BF3EC27AD60283A5B1F14FA335A28DEF920260FC43CtEp9G" TargetMode="External"/><Relationship Id="rId50" Type="http://schemas.openxmlformats.org/officeDocument/2006/relationships/hyperlink" Target="consultantplus://offline/ref=6086AC14255544B82C205C9D6897CB9C65C210455F9023E2AACED23EBB99941BF3EC27AD60283A5B1F14FA335A28DEF920260FC43CtEp9G" TargetMode="External"/><Relationship Id="rId7" Type="http://schemas.openxmlformats.org/officeDocument/2006/relationships/hyperlink" Target="consultantplus://offline/ref=6086AC14255544B82C205C9D6897CB9C64CA1A46529623E2AACED23EBB99941BF3EC27AD6720310F465BFB6F1E79CDF824260CC423E237EFt3pBG" TargetMode="External"/><Relationship Id="rId12" Type="http://schemas.openxmlformats.org/officeDocument/2006/relationships/hyperlink" Target="consultantplus://offline/ref=6086AC14255544B82C205C9D6897CB9C65C210455F9023E2AACED23EBB99941BF3EC27AD6720310B4A5BFB6F1E79CDF824260CC423E237EFt3pBG" TargetMode="Externa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image" Target="media/image19.wmf"/><Relationship Id="rId38" Type="http://schemas.openxmlformats.org/officeDocument/2006/relationships/image" Target="media/image24.wmf"/><Relationship Id="rId46" Type="http://schemas.openxmlformats.org/officeDocument/2006/relationships/hyperlink" Target="consultantplus://offline/ref=6086AC14255544B82C205C9D6897CB9C65C01B44589723E2AACED23EBB99941BF3EC27AD6720310F495BFB6F1E79CDF824260CC423E237EFt3pBG" TargetMode="External"/><Relationship Id="rId2" Type="http://schemas.openxmlformats.org/officeDocument/2006/relationships/settings" Target="settings.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image" Target="media/image15.wmf"/><Relationship Id="rId41" Type="http://schemas.openxmlformats.org/officeDocument/2006/relationships/image" Target="media/image27.wmf"/><Relationship Id="rId1" Type="http://schemas.openxmlformats.org/officeDocument/2006/relationships/styles" Target="styles.xml"/><Relationship Id="rId6" Type="http://schemas.openxmlformats.org/officeDocument/2006/relationships/hyperlink" Target="consultantplus://offline/ref=6086AC14255544B82C205C9D6897CB9C65C01841529323E2AACED23EBB99941BE1EC7FA167242F0E4E4EAD3E5Bt2p5G" TargetMode="External"/><Relationship Id="rId11" Type="http://schemas.openxmlformats.org/officeDocument/2006/relationships/hyperlink" Target="consultantplus://offline/ref=6086AC14255544B82C205C9D6897CB9C65C11C465F9223E2AACED23EBB99941BF3EC27AD6720310C4F5BFB6F1E79CDF824260CC423E237EFt3pBG" TargetMode="External"/><Relationship Id="rId24" Type="http://schemas.openxmlformats.org/officeDocument/2006/relationships/image" Target="media/image10.wmf"/><Relationship Id="rId32" Type="http://schemas.openxmlformats.org/officeDocument/2006/relationships/image" Target="media/image18.wmf"/><Relationship Id="rId37" Type="http://schemas.openxmlformats.org/officeDocument/2006/relationships/image" Target="media/image23.wmf"/><Relationship Id="rId40" Type="http://schemas.openxmlformats.org/officeDocument/2006/relationships/image" Target="media/image26.wmf"/><Relationship Id="rId45" Type="http://schemas.openxmlformats.org/officeDocument/2006/relationships/hyperlink" Target="consultantplus://offline/ref=6086AC14255544B82C205C9D6897CB9C65C01B44589723E2AACED23EBB99941BF3EC27AD6720310E4D5BFB6F1E79CDF824260CC423E237EFt3pBG" TargetMode="External"/><Relationship Id="rId5" Type="http://schemas.openxmlformats.org/officeDocument/2006/relationships/hyperlink" Target="consultantplus://offline/ref=6086AC14255544B82C205C9D6897CB9C65C01841529323E2AACED23EBB99941BE1EC7FA167242F0E4E4EAD3E5Bt2p5G" TargetMode="External"/><Relationship Id="rId15" Type="http://schemas.openxmlformats.org/officeDocument/2006/relationships/hyperlink" Target="consultantplus://offline/ref=6086AC14255544B82C205C9D6897CB9C65C210455F9023E2AACED23EBB99941BF3EC27AD60203A5B1F14FA335A28DEF920260FC43CtEp9G" TargetMode="External"/><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image" Target="media/image22.wmf"/><Relationship Id="rId49" Type="http://schemas.openxmlformats.org/officeDocument/2006/relationships/hyperlink" Target="consultantplus://offline/ref=6086AC14255544B82C205C9D6897CB9C65C210455F9023E2AACED23EBB99941BF3EC27AD6F293A5B1F14FA335A28DEF920260FC43CtEp9G" TargetMode="External"/><Relationship Id="rId10" Type="http://schemas.openxmlformats.org/officeDocument/2006/relationships/hyperlink" Target="consultantplus://offline/ref=6086AC14255544B82C205C9D6897CB9C65C210475D9323E2AACED23EBB99941BF3EC27AD6322390C4E5BFB6F1E79CDF824260CC423E237EFt3pBG" TargetMode="External"/><Relationship Id="rId19" Type="http://schemas.openxmlformats.org/officeDocument/2006/relationships/image" Target="media/image5.wmf"/><Relationship Id="rId31" Type="http://schemas.openxmlformats.org/officeDocument/2006/relationships/image" Target="media/image17.wmf"/><Relationship Id="rId44" Type="http://schemas.openxmlformats.org/officeDocument/2006/relationships/hyperlink" Target="consultantplus://offline/ref=6086AC14255544B82C205C9D6897CB9C65C11F405E9223E2AACED23EBB99941BF3EC27AD6720310E4E5BFB6F1E79CDF824260CC423E237EFt3pBG" TargetMode="External"/><Relationship Id="rId52" Type="http://schemas.openxmlformats.org/officeDocument/2006/relationships/theme" Target="theme/theme1.xml"/><Relationship Id="rId4" Type="http://schemas.openxmlformats.org/officeDocument/2006/relationships/hyperlink" Target="consultantplus://offline/ref=6086AC14255544B82C205C9D6897CB9C65C21C45539423E2AACED23EBB99941BF3EC27AD672030094D5BFB6F1E79CDF824260CC423E237EFt3pBG" TargetMode="External"/><Relationship Id="rId9" Type="http://schemas.openxmlformats.org/officeDocument/2006/relationships/hyperlink" Target="consultantplus://offline/ref=6086AC14255544B82C205C9D6897CB9C65C210475D9323E2AACED23EBB99941BF3EC27AD6322390C4E5BFB6F1E79CDF824260CC423E237EFt3pBG" TargetMode="External"/><Relationship Id="rId14" Type="http://schemas.openxmlformats.org/officeDocument/2006/relationships/image" Target="media/image1.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image" Target="media/image21.wmf"/><Relationship Id="rId43" Type="http://schemas.openxmlformats.org/officeDocument/2006/relationships/hyperlink" Target="consultantplus://offline/ref=6086AC14255544B82C205C9D6897CB9C65C11F405E9223E2AACED23EBB99941BF3EC27AD672030084C5BFB6F1E79CDF824260CC423E237EFt3pBG" TargetMode="External"/><Relationship Id="rId48" Type="http://schemas.openxmlformats.org/officeDocument/2006/relationships/hyperlink" Target="consultantplus://offline/ref=6086AC14255544B82C205C9D6897CB9C65C210455F9023E2AACED23EBB99941BF3EC27AD6F223A5B1F14FA335A28DEF920260FC43CtEp9G" TargetMode="External"/><Relationship Id="rId8" Type="http://schemas.openxmlformats.org/officeDocument/2006/relationships/hyperlink" Target="consultantplus://offline/ref=6086AC14255544B82C205C9D6897CB9C65C01841529323E2AACED23EBB99941BE1EC7FA167242F0E4E4EAD3E5Bt2p5G"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8368</Words>
  <Characters>47699</Characters>
  <Application>Microsoft Office Word</Application>
  <DocSecurity>0</DocSecurity>
  <Lines>397</Lines>
  <Paragraphs>111</Paragraphs>
  <ScaleCrop>false</ScaleCrop>
  <Company>Microsoft</Company>
  <LinksUpToDate>false</LinksUpToDate>
  <CharactersWithSpaces>55956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2019-10-04T06:41:00Z</dcterms:created>
  <dcterms:modified xsi:type="dcterms:W3CDTF">2019-10-04T06:42:00Z</dcterms:modified>
</cp:coreProperties>
</file>